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E3" w:rsidRPr="00D3572E" w:rsidRDefault="005A04C2">
      <w:pPr>
        <w:pStyle w:val="Testopredefinito"/>
        <w:rPr>
          <w:rFonts w:ascii="Book Antiqua" w:hAnsi="Book Antiqua"/>
        </w:rPr>
      </w:pPr>
      <w: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133475" cy="132397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CE3" w:rsidRPr="00802F9B" w:rsidRDefault="00B44CE3" w:rsidP="00D95F74">
      <w:pPr>
        <w:pStyle w:val="Testopredefinito"/>
        <w:ind w:right="496"/>
        <w:jc w:val="right"/>
        <w:rPr>
          <w:rFonts w:ascii="Book Antiqua" w:hAnsi="Book Antiqua" w:cs="Arial"/>
          <w:sz w:val="22"/>
          <w:szCs w:val="22"/>
        </w:rPr>
      </w:pP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D3572E">
        <w:rPr>
          <w:rFonts w:ascii="Book Antiqua" w:hAnsi="Book Antiqua"/>
          <w:szCs w:val="24"/>
        </w:rPr>
        <w:tab/>
      </w:r>
      <w:r w:rsidRPr="00802F9B">
        <w:rPr>
          <w:rFonts w:ascii="Book Antiqua" w:hAnsi="Book Antiqua" w:cs="Arial"/>
          <w:sz w:val="22"/>
          <w:szCs w:val="22"/>
        </w:rPr>
        <w:t>ORIGINALE</w:t>
      </w:r>
    </w:p>
    <w:p w:rsidR="00B44CE3" w:rsidRPr="00D3572E" w:rsidRDefault="00B44CE3">
      <w:pPr>
        <w:pStyle w:val="Testopredefinito"/>
        <w:rPr>
          <w:rFonts w:ascii="Book Antiqua" w:hAnsi="Book Antiqua" w:cs="Arial"/>
          <w:sz w:val="22"/>
          <w:szCs w:val="22"/>
        </w:rPr>
      </w:pP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  <w:r w:rsidRPr="00D3572E">
        <w:rPr>
          <w:rFonts w:ascii="Book Antiqua" w:hAnsi="Book Antiqua" w:cs="Arial"/>
          <w:sz w:val="22"/>
          <w:szCs w:val="22"/>
        </w:rPr>
        <w:tab/>
      </w:r>
    </w:p>
    <w:p w:rsidR="00B44CE3" w:rsidRPr="00D3572E" w:rsidRDefault="00B44CE3">
      <w:pPr>
        <w:pStyle w:val="Testopredefinito"/>
        <w:jc w:val="center"/>
        <w:rPr>
          <w:rFonts w:ascii="Book Antiqua" w:hAnsi="Book Antiqua" w:cs="Arial"/>
          <w:b/>
          <w:i/>
          <w:sz w:val="22"/>
          <w:szCs w:val="22"/>
        </w:rPr>
      </w:pPr>
    </w:p>
    <w:p w:rsidR="00B44CE3" w:rsidRPr="00D3572E" w:rsidRDefault="00B44CE3">
      <w:pPr>
        <w:pStyle w:val="Testopredefinito"/>
        <w:jc w:val="center"/>
        <w:rPr>
          <w:rFonts w:ascii="Book Antiqua" w:hAnsi="Book Antiqua" w:cs="Arial"/>
          <w:b/>
          <w:i/>
          <w:sz w:val="22"/>
          <w:szCs w:val="22"/>
        </w:rPr>
      </w:pPr>
    </w:p>
    <w:p w:rsidR="00B44CE3" w:rsidRDefault="00B44CE3">
      <w:pPr>
        <w:pStyle w:val="Testopredefinito"/>
        <w:jc w:val="center"/>
        <w:rPr>
          <w:rFonts w:ascii="Book Antiqua" w:hAnsi="Book Antiqua" w:cs="Arial"/>
          <w:b/>
          <w:i/>
          <w:sz w:val="22"/>
          <w:szCs w:val="22"/>
        </w:rPr>
      </w:pPr>
    </w:p>
    <w:p w:rsidR="00BA4E66" w:rsidRPr="00D3572E" w:rsidRDefault="00BA4E66">
      <w:pPr>
        <w:pStyle w:val="Testopredefinito"/>
        <w:jc w:val="center"/>
        <w:rPr>
          <w:rFonts w:ascii="Book Antiqua" w:hAnsi="Book Antiqua" w:cs="Arial"/>
          <w:b/>
          <w:i/>
          <w:sz w:val="22"/>
          <w:szCs w:val="22"/>
        </w:rPr>
      </w:pPr>
    </w:p>
    <w:p w:rsidR="00B44CE3" w:rsidRPr="00D95F74" w:rsidRDefault="00B44CE3">
      <w:pPr>
        <w:pStyle w:val="Testopredefinito"/>
        <w:jc w:val="center"/>
        <w:rPr>
          <w:rFonts w:ascii="Book Antiqua" w:hAnsi="Book Antiqua" w:cs="Arial"/>
          <w:b/>
          <w:i/>
          <w:sz w:val="28"/>
          <w:szCs w:val="28"/>
        </w:rPr>
      </w:pPr>
    </w:p>
    <w:p w:rsidR="00B44CE3" w:rsidRPr="007A573E" w:rsidRDefault="00B44CE3">
      <w:pPr>
        <w:pStyle w:val="Testopredefinito"/>
        <w:jc w:val="center"/>
        <w:rPr>
          <w:rFonts w:ascii="Book Antiqua" w:hAnsi="Book Antiqua" w:cs="Arial"/>
          <w:b/>
          <w:sz w:val="28"/>
          <w:szCs w:val="28"/>
        </w:rPr>
      </w:pPr>
      <w:r w:rsidRPr="007A573E">
        <w:rPr>
          <w:rFonts w:ascii="Book Antiqua" w:hAnsi="Book Antiqua" w:cs="Arial"/>
          <w:b/>
          <w:sz w:val="28"/>
          <w:szCs w:val="28"/>
        </w:rPr>
        <w:t>AZIENDA U.S.L.</w:t>
      </w:r>
    </w:p>
    <w:p w:rsidR="00B44CE3" w:rsidRPr="00D95F74" w:rsidRDefault="00B44CE3">
      <w:pPr>
        <w:pStyle w:val="Testopredefinito"/>
        <w:jc w:val="center"/>
        <w:rPr>
          <w:rFonts w:ascii="Book Antiqua" w:hAnsi="Book Antiqua" w:cs="Arial"/>
          <w:b/>
          <w:sz w:val="28"/>
          <w:szCs w:val="28"/>
        </w:rPr>
      </w:pPr>
      <w:r w:rsidRPr="007A573E">
        <w:rPr>
          <w:rFonts w:ascii="Book Antiqua" w:hAnsi="Book Antiqua" w:cs="Arial"/>
          <w:b/>
          <w:sz w:val="28"/>
          <w:szCs w:val="28"/>
        </w:rPr>
        <w:t>PESCARA</w:t>
      </w:r>
    </w:p>
    <w:p w:rsidR="00B44CE3" w:rsidRPr="00D95F74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center"/>
        <w:rPr>
          <w:rFonts w:ascii="Book Antiqua" w:hAnsi="Book Antiqua" w:cs="Arial"/>
          <w:sz w:val="28"/>
          <w:szCs w:val="28"/>
        </w:rPr>
      </w:pPr>
    </w:p>
    <w:p w:rsidR="00B44CE3" w:rsidRPr="00D3572E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center"/>
        <w:rPr>
          <w:rFonts w:ascii="Book Antiqua" w:hAnsi="Book Antiqua" w:cs="Arial"/>
          <w:sz w:val="22"/>
          <w:szCs w:val="22"/>
        </w:rPr>
      </w:pPr>
    </w:p>
    <w:p w:rsidR="00B44CE3" w:rsidRPr="00D3572E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D3572E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D3572E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D3572E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Il giorno _____________________ nella sede dell’Unità Sanitaria Locale di Pescara.</w:t>
      </w: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center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IL DIRETTORE GENERALE</w:t>
      </w: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b/>
          <w:sz w:val="22"/>
          <w:szCs w:val="22"/>
        </w:rPr>
        <w:t xml:space="preserve">dr. </w:t>
      </w:r>
      <w:r w:rsidR="00C63AE5">
        <w:rPr>
          <w:rFonts w:ascii="Book Antiqua" w:hAnsi="Book Antiqua" w:cs="Arial"/>
          <w:b/>
          <w:sz w:val="22"/>
          <w:szCs w:val="22"/>
        </w:rPr>
        <w:t>Armando Mancini</w:t>
      </w:r>
      <w:r w:rsidRPr="0053396B">
        <w:rPr>
          <w:rFonts w:ascii="Book Antiqua" w:hAnsi="Book Antiqua" w:cs="Arial"/>
          <w:sz w:val="22"/>
          <w:szCs w:val="22"/>
        </w:rPr>
        <w:t>, nominato dalla Giunta Regionale con deliberazione</w:t>
      </w:r>
      <w:r w:rsidR="00C63AE5">
        <w:rPr>
          <w:rFonts w:ascii="Book Antiqua" w:hAnsi="Book Antiqua" w:cs="Arial"/>
          <w:sz w:val="22"/>
          <w:szCs w:val="22"/>
        </w:rPr>
        <w:t xml:space="preserve"> n. 119</w:t>
      </w:r>
      <w:r w:rsidR="00FD78C5" w:rsidRPr="0053396B">
        <w:rPr>
          <w:rFonts w:ascii="Book Antiqua" w:hAnsi="Book Antiqua" w:cs="Arial"/>
          <w:sz w:val="22"/>
          <w:szCs w:val="22"/>
        </w:rPr>
        <w:t xml:space="preserve"> del </w:t>
      </w:r>
      <w:r w:rsidR="00C63AE5">
        <w:rPr>
          <w:rFonts w:ascii="Book Antiqua" w:hAnsi="Book Antiqua" w:cs="Arial"/>
          <w:sz w:val="22"/>
          <w:szCs w:val="22"/>
        </w:rPr>
        <w:t>29/02/2016</w:t>
      </w:r>
      <w:r w:rsidR="00FD78C5" w:rsidRPr="0053396B">
        <w:rPr>
          <w:rFonts w:ascii="Book Antiqua" w:hAnsi="Book Antiqua" w:cs="Arial"/>
          <w:sz w:val="22"/>
          <w:szCs w:val="22"/>
        </w:rPr>
        <w:t xml:space="preserve"> </w:t>
      </w:r>
      <w:r w:rsidRPr="0053396B">
        <w:rPr>
          <w:rFonts w:ascii="Book Antiqua" w:hAnsi="Book Antiqua" w:cs="Arial"/>
          <w:sz w:val="22"/>
          <w:szCs w:val="22"/>
        </w:rPr>
        <w:t>acquisiti i pareri allegati del Direttore Amministrativo e del Direttore Sanitario, ha adottato il seguente provvedimento su proposta del</w:t>
      </w:r>
      <w:r w:rsidR="000F66A0" w:rsidRPr="0053396B">
        <w:rPr>
          <w:rFonts w:ascii="Book Antiqua" w:hAnsi="Book Antiqua" w:cs="Arial"/>
          <w:sz w:val="22"/>
          <w:szCs w:val="22"/>
        </w:rPr>
        <w:t xml:space="preserve"> Direttore</w:t>
      </w:r>
      <w:r w:rsidR="00D66E2F" w:rsidRPr="0053396B">
        <w:rPr>
          <w:rFonts w:ascii="Book Antiqua" w:hAnsi="Book Antiqua" w:cs="Arial"/>
          <w:sz w:val="22"/>
          <w:szCs w:val="22"/>
        </w:rPr>
        <w:t xml:space="preserve"> dell’U.O.C.</w:t>
      </w:r>
      <w:r w:rsidR="00617731" w:rsidRPr="0053396B">
        <w:rPr>
          <w:rFonts w:ascii="Book Antiqua" w:hAnsi="Book Antiqua" w:cs="Arial"/>
          <w:sz w:val="22"/>
          <w:szCs w:val="22"/>
        </w:rPr>
        <w:t xml:space="preserve"> </w:t>
      </w:r>
      <w:r w:rsidR="00E3347A" w:rsidRPr="0053396B">
        <w:rPr>
          <w:rFonts w:ascii="Book Antiqua" w:hAnsi="Book Antiqua" w:cs="Arial"/>
          <w:sz w:val="22"/>
          <w:szCs w:val="22"/>
        </w:rPr>
        <w:t>Gestione Risorse Umane:</w:t>
      </w: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721B8D" w:rsidRPr="0053396B" w:rsidRDefault="00721B8D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  <w:t>N. _______________</w:t>
      </w: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53396B" w:rsidRDefault="00B44CE3">
      <w:pPr>
        <w:pStyle w:val="Intestazione"/>
        <w:tabs>
          <w:tab w:val="clear" w:pos="4819"/>
          <w:tab w:val="clear" w:pos="9638"/>
        </w:tabs>
        <w:rPr>
          <w:rFonts w:ascii="Book Antiqua" w:hAnsi="Book Antiqua" w:cs="Arial"/>
          <w:sz w:val="22"/>
          <w:szCs w:val="22"/>
        </w:rPr>
      </w:pPr>
    </w:p>
    <w:p w:rsidR="007C6C69" w:rsidRPr="007C6C69" w:rsidRDefault="007C6C69" w:rsidP="007C6C69">
      <w:pPr>
        <w:jc w:val="both"/>
        <w:rPr>
          <w:rFonts w:ascii="Book Antiqua" w:hAnsi="Book Antiqua" w:cs="Arial"/>
        </w:rPr>
      </w:pPr>
      <w:r w:rsidRPr="007C6C69">
        <w:rPr>
          <w:rFonts w:ascii="Book Antiqua" w:hAnsi="Book Antiqua"/>
          <w:b/>
          <w:highlight w:val="white"/>
          <w:u w:val="single"/>
        </w:rPr>
        <w:t>OGGETTO:</w:t>
      </w:r>
      <w:r w:rsidRPr="007C6C69">
        <w:rPr>
          <w:rFonts w:ascii="Book Antiqua" w:hAnsi="Book Antiqua"/>
          <w:b/>
          <w:highlight w:val="white"/>
        </w:rPr>
        <w:t xml:space="preserve"> </w:t>
      </w:r>
      <w:r w:rsidRPr="007C6C69">
        <w:rPr>
          <w:rFonts w:ascii="Book Antiqua" w:hAnsi="Book Antiqua"/>
          <w:b/>
        </w:rPr>
        <w:t>ATTUAZIONE NUOVO ATTO AZIENDALE.</w:t>
      </w:r>
    </w:p>
    <w:p w:rsidR="00C570E7" w:rsidRDefault="00C570E7" w:rsidP="00B211C8">
      <w:pPr>
        <w:tabs>
          <w:tab w:val="center" w:pos="4961"/>
        </w:tabs>
        <w:jc w:val="center"/>
        <w:rPr>
          <w:rFonts w:ascii="Book Antiqua" w:hAnsi="Book Antiqua" w:cs="Arial"/>
          <w:bCs/>
          <w:sz w:val="22"/>
          <w:szCs w:val="22"/>
        </w:rPr>
      </w:pPr>
    </w:p>
    <w:p w:rsidR="007C6C69" w:rsidRDefault="007C6C69" w:rsidP="00B211C8">
      <w:pPr>
        <w:tabs>
          <w:tab w:val="center" w:pos="4961"/>
        </w:tabs>
        <w:jc w:val="center"/>
        <w:rPr>
          <w:rFonts w:ascii="Book Antiqua" w:hAnsi="Book Antiqua" w:cs="Arial"/>
          <w:bCs/>
          <w:sz w:val="22"/>
          <w:szCs w:val="22"/>
        </w:rPr>
      </w:pPr>
    </w:p>
    <w:p w:rsidR="007C6C69" w:rsidRDefault="007C6C69" w:rsidP="00B211C8">
      <w:pPr>
        <w:tabs>
          <w:tab w:val="center" w:pos="4961"/>
        </w:tabs>
        <w:jc w:val="center"/>
        <w:rPr>
          <w:rFonts w:ascii="Book Antiqua" w:hAnsi="Book Antiqua" w:cs="Arial"/>
          <w:bCs/>
          <w:sz w:val="22"/>
          <w:szCs w:val="22"/>
        </w:rPr>
      </w:pPr>
    </w:p>
    <w:p w:rsidR="007C6C69" w:rsidRDefault="007C6C69" w:rsidP="00B211C8">
      <w:pPr>
        <w:tabs>
          <w:tab w:val="center" w:pos="4961"/>
        </w:tabs>
        <w:jc w:val="center"/>
        <w:rPr>
          <w:rFonts w:ascii="Book Antiqua" w:hAnsi="Book Antiqua" w:cs="Arial"/>
          <w:bCs/>
          <w:sz w:val="22"/>
          <w:szCs w:val="22"/>
        </w:rPr>
      </w:pPr>
    </w:p>
    <w:p w:rsidR="007C6C69" w:rsidRDefault="007C6C69" w:rsidP="00B211C8">
      <w:pPr>
        <w:tabs>
          <w:tab w:val="center" w:pos="4961"/>
        </w:tabs>
        <w:jc w:val="center"/>
        <w:rPr>
          <w:rFonts w:ascii="Book Antiqua" w:hAnsi="Book Antiqua" w:cs="Arial"/>
          <w:bCs/>
          <w:sz w:val="22"/>
          <w:szCs w:val="22"/>
        </w:rPr>
      </w:pPr>
    </w:p>
    <w:p w:rsidR="007C6C69" w:rsidRDefault="007C6C69" w:rsidP="00B211C8">
      <w:pPr>
        <w:tabs>
          <w:tab w:val="center" w:pos="4961"/>
        </w:tabs>
        <w:jc w:val="center"/>
        <w:rPr>
          <w:rFonts w:ascii="Book Antiqua" w:hAnsi="Book Antiqua" w:cs="Arial"/>
          <w:bCs/>
          <w:sz w:val="22"/>
          <w:szCs w:val="22"/>
        </w:rPr>
      </w:pPr>
    </w:p>
    <w:p w:rsidR="007C6C69" w:rsidRDefault="007C6C69" w:rsidP="00B211C8">
      <w:pPr>
        <w:tabs>
          <w:tab w:val="center" w:pos="4961"/>
        </w:tabs>
        <w:jc w:val="center"/>
        <w:rPr>
          <w:rFonts w:ascii="Book Antiqua" w:hAnsi="Book Antiqua" w:cs="Arial"/>
          <w:bCs/>
          <w:sz w:val="22"/>
          <w:szCs w:val="22"/>
        </w:rPr>
      </w:pPr>
    </w:p>
    <w:p w:rsidR="007C6C69" w:rsidRDefault="007C6C69" w:rsidP="00B211C8">
      <w:pPr>
        <w:tabs>
          <w:tab w:val="center" w:pos="4961"/>
        </w:tabs>
        <w:jc w:val="center"/>
        <w:rPr>
          <w:rFonts w:ascii="Book Antiqua" w:hAnsi="Book Antiqua" w:cs="Arial"/>
          <w:bCs/>
          <w:sz w:val="22"/>
          <w:szCs w:val="22"/>
        </w:rPr>
      </w:pPr>
    </w:p>
    <w:p w:rsidR="007C6C69" w:rsidRDefault="007C6C69" w:rsidP="00B211C8">
      <w:pPr>
        <w:tabs>
          <w:tab w:val="center" w:pos="4961"/>
        </w:tabs>
        <w:jc w:val="center"/>
        <w:rPr>
          <w:rFonts w:ascii="Book Antiqua" w:hAnsi="Book Antiqua" w:cs="Arial"/>
          <w:bCs/>
          <w:sz w:val="22"/>
          <w:szCs w:val="22"/>
        </w:rPr>
      </w:pPr>
    </w:p>
    <w:p w:rsidR="007C6C69" w:rsidRDefault="007C6C69" w:rsidP="00B211C8">
      <w:pPr>
        <w:tabs>
          <w:tab w:val="center" w:pos="4961"/>
        </w:tabs>
        <w:jc w:val="center"/>
        <w:rPr>
          <w:rFonts w:ascii="Book Antiqua" w:hAnsi="Book Antiqua" w:cs="Arial"/>
          <w:bCs/>
          <w:sz w:val="22"/>
          <w:szCs w:val="22"/>
        </w:rPr>
      </w:pPr>
    </w:p>
    <w:p w:rsidR="007C6C69" w:rsidRDefault="007C6C69" w:rsidP="00B211C8">
      <w:pPr>
        <w:tabs>
          <w:tab w:val="center" w:pos="4961"/>
        </w:tabs>
        <w:jc w:val="center"/>
        <w:rPr>
          <w:rFonts w:ascii="Book Antiqua" w:hAnsi="Book Antiqua" w:cs="Arial"/>
          <w:bCs/>
          <w:sz w:val="22"/>
          <w:szCs w:val="22"/>
        </w:rPr>
      </w:pPr>
    </w:p>
    <w:p w:rsidR="007C6C69" w:rsidRDefault="007C6C69" w:rsidP="00B211C8">
      <w:pPr>
        <w:tabs>
          <w:tab w:val="center" w:pos="4961"/>
        </w:tabs>
        <w:jc w:val="center"/>
        <w:rPr>
          <w:rFonts w:ascii="Book Antiqua" w:hAnsi="Book Antiqua" w:cs="Arial"/>
          <w:bCs/>
          <w:sz w:val="22"/>
          <w:szCs w:val="22"/>
        </w:rPr>
      </w:pPr>
    </w:p>
    <w:p w:rsidR="007C6C69" w:rsidRDefault="007C6C69" w:rsidP="00B211C8">
      <w:pPr>
        <w:tabs>
          <w:tab w:val="center" w:pos="4961"/>
        </w:tabs>
        <w:jc w:val="center"/>
        <w:rPr>
          <w:rFonts w:ascii="Book Antiqua" w:hAnsi="Book Antiqua" w:cs="Arial"/>
          <w:bCs/>
          <w:sz w:val="22"/>
          <w:szCs w:val="22"/>
        </w:rPr>
      </w:pPr>
    </w:p>
    <w:p w:rsidR="00C570E7" w:rsidRDefault="00C570E7" w:rsidP="00B211C8">
      <w:pPr>
        <w:tabs>
          <w:tab w:val="center" w:pos="4961"/>
        </w:tabs>
        <w:jc w:val="center"/>
        <w:rPr>
          <w:rFonts w:ascii="Book Antiqua" w:hAnsi="Book Antiqua" w:cs="Arial"/>
          <w:bCs/>
          <w:sz w:val="22"/>
          <w:szCs w:val="22"/>
        </w:rPr>
      </w:pPr>
    </w:p>
    <w:p w:rsidR="00B211C8" w:rsidRPr="002529F8" w:rsidRDefault="00B211C8" w:rsidP="00B211C8">
      <w:pPr>
        <w:tabs>
          <w:tab w:val="center" w:pos="4961"/>
        </w:tabs>
        <w:jc w:val="center"/>
        <w:rPr>
          <w:rFonts w:ascii="Book Antiqua" w:hAnsi="Book Antiqua"/>
          <w:b/>
          <w:sz w:val="24"/>
          <w:szCs w:val="24"/>
        </w:rPr>
      </w:pPr>
      <w:r w:rsidRPr="002529F8">
        <w:rPr>
          <w:rFonts w:ascii="Book Antiqua" w:hAnsi="Book Antiqua"/>
          <w:b/>
          <w:sz w:val="24"/>
          <w:szCs w:val="24"/>
        </w:rPr>
        <w:lastRenderedPageBreak/>
        <w:t>IL DIRETTORE GENERALE</w:t>
      </w:r>
    </w:p>
    <w:p w:rsidR="002529F8" w:rsidRDefault="002529F8" w:rsidP="002529F8">
      <w:pPr>
        <w:pStyle w:val="Testopredefinito"/>
        <w:jc w:val="both"/>
        <w:rPr>
          <w:rFonts w:ascii="Book Antiqua" w:hAnsi="Book Antiqua"/>
          <w:b/>
          <w:szCs w:val="24"/>
        </w:rPr>
      </w:pPr>
    </w:p>
    <w:p w:rsidR="00C570E7" w:rsidRPr="000A4EC9" w:rsidRDefault="00C570E7" w:rsidP="002529F8">
      <w:pPr>
        <w:pStyle w:val="Testopredefinito"/>
        <w:jc w:val="both"/>
        <w:rPr>
          <w:rFonts w:ascii="Book Antiqua" w:hAnsi="Book Antiqua"/>
          <w:b/>
          <w:sz w:val="22"/>
          <w:szCs w:val="22"/>
        </w:rPr>
      </w:pPr>
    </w:p>
    <w:p w:rsidR="002529F8" w:rsidRPr="000A4EC9" w:rsidRDefault="002529F8" w:rsidP="002529F8">
      <w:pPr>
        <w:pStyle w:val="Testopredefinito"/>
        <w:jc w:val="both"/>
        <w:rPr>
          <w:rFonts w:ascii="Book Antiqua" w:hAnsi="Book Antiqua"/>
          <w:sz w:val="22"/>
          <w:szCs w:val="22"/>
        </w:rPr>
      </w:pPr>
      <w:r w:rsidRPr="000A4EC9">
        <w:rPr>
          <w:rFonts w:ascii="Book Antiqua" w:hAnsi="Book Antiqua"/>
          <w:b/>
          <w:sz w:val="22"/>
          <w:szCs w:val="22"/>
        </w:rPr>
        <w:tab/>
      </w:r>
      <w:r w:rsidRPr="000A4EC9">
        <w:rPr>
          <w:rFonts w:ascii="Book Antiqua" w:hAnsi="Book Antiqua"/>
          <w:sz w:val="22"/>
          <w:szCs w:val="22"/>
        </w:rPr>
        <w:t xml:space="preserve">*  </w:t>
      </w:r>
      <w:r w:rsidRPr="000A4EC9">
        <w:rPr>
          <w:rFonts w:ascii="Book Antiqua" w:hAnsi="Book Antiqua"/>
          <w:sz w:val="22"/>
          <w:szCs w:val="22"/>
        </w:rPr>
        <w:tab/>
        <w:t>Letta la relazione del Dirigente dell’UOC Gestione Risorse Umane allegata alla presente deliberazione e ritenuto di condividere quanto in essa contenuto;</w:t>
      </w:r>
    </w:p>
    <w:p w:rsidR="002529F8" w:rsidRPr="000A4EC9" w:rsidRDefault="002529F8" w:rsidP="002529F8">
      <w:pPr>
        <w:pStyle w:val="Testopredefinito"/>
        <w:jc w:val="both"/>
        <w:rPr>
          <w:rFonts w:ascii="Book Antiqua" w:hAnsi="Book Antiqua"/>
          <w:sz w:val="22"/>
          <w:szCs w:val="22"/>
        </w:rPr>
      </w:pPr>
    </w:p>
    <w:p w:rsidR="002529F8" w:rsidRPr="000A4EC9" w:rsidRDefault="002529F8" w:rsidP="007C6C69">
      <w:pPr>
        <w:pStyle w:val="Testopredefinito"/>
        <w:jc w:val="both"/>
        <w:rPr>
          <w:rFonts w:ascii="Book Antiqua" w:hAnsi="Book Antiqua"/>
          <w:sz w:val="22"/>
          <w:szCs w:val="22"/>
        </w:rPr>
      </w:pPr>
      <w:r w:rsidRPr="000A4EC9">
        <w:rPr>
          <w:rFonts w:ascii="Book Antiqua" w:hAnsi="Book Antiqua"/>
          <w:sz w:val="22"/>
          <w:szCs w:val="22"/>
        </w:rPr>
        <w:tab/>
      </w:r>
      <w:r w:rsidR="00D50699" w:rsidRPr="000A4EC9">
        <w:rPr>
          <w:rFonts w:ascii="Book Antiqua" w:hAnsi="Book Antiqua"/>
          <w:sz w:val="22"/>
          <w:szCs w:val="22"/>
        </w:rPr>
        <w:t xml:space="preserve">*  </w:t>
      </w:r>
      <w:r w:rsidR="00D50699">
        <w:rPr>
          <w:rFonts w:ascii="Book Antiqua" w:hAnsi="Book Antiqua"/>
          <w:sz w:val="22"/>
          <w:szCs w:val="22"/>
        </w:rPr>
        <w:t xml:space="preserve">Vista la   </w:t>
      </w:r>
      <w:r w:rsidR="00D50699" w:rsidRPr="002E7816">
        <w:rPr>
          <w:rFonts w:ascii="Book Antiqua" w:hAnsi="Book Antiqua"/>
          <w:sz w:val="22"/>
          <w:szCs w:val="22"/>
          <w:lang w:val="it"/>
        </w:rPr>
        <w:t>Deliberazione del Commissario ad Acta, Regione Abruzzo, nr. 65/2010 del 28/10/2010</w:t>
      </w:r>
      <w:r w:rsidR="00D50699">
        <w:rPr>
          <w:rFonts w:ascii="Book Antiqua" w:hAnsi="Book Antiqua"/>
          <w:sz w:val="22"/>
          <w:szCs w:val="22"/>
          <w:lang w:val="it"/>
        </w:rPr>
        <w:t xml:space="preserve">; </w:t>
      </w:r>
    </w:p>
    <w:p w:rsidR="002529F8" w:rsidRDefault="002529F8" w:rsidP="002529F8">
      <w:pPr>
        <w:pStyle w:val="Testopredefinito"/>
        <w:jc w:val="both"/>
        <w:rPr>
          <w:rFonts w:ascii="Book Antiqua" w:hAnsi="Book Antiqua"/>
          <w:b/>
          <w:szCs w:val="24"/>
        </w:rPr>
      </w:pPr>
      <w:r w:rsidRPr="002529F8">
        <w:rPr>
          <w:rFonts w:ascii="Book Antiqua" w:hAnsi="Book Antiqua"/>
          <w:b/>
          <w:szCs w:val="24"/>
        </w:rPr>
        <w:tab/>
      </w:r>
    </w:p>
    <w:p w:rsidR="002529F8" w:rsidRPr="002529F8" w:rsidRDefault="002529F8" w:rsidP="002529F8">
      <w:pPr>
        <w:pStyle w:val="Testopredefinito"/>
        <w:jc w:val="center"/>
        <w:rPr>
          <w:rFonts w:ascii="Book Antiqua" w:hAnsi="Book Antiqua"/>
          <w:b/>
          <w:szCs w:val="24"/>
        </w:rPr>
      </w:pPr>
      <w:r w:rsidRPr="002529F8">
        <w:rPr>
          <w:rFonts w:ascii="Book Antiqua" w:hAnsi="Book Antiqua"/>
          <w:b/>
          <w:szCs w:val="24"/>
        </w:rPr>
        <w:t xml:space="preserve">D E L I B E R A </w:t>
      </w:r>
    </w:p>
    <w:p w:rsidR="002529F8" w:rsidRPr="00C570E7" w:rsidRDefault="002529F8" w:rsidP="002529F8">
      <w:pPr>
        <w:pStyle w:val="Testopredefinito"/>
        <w:jc w:val="center"/>
        <w:rPr>
          <w:rFonts w:ascii="Book Antiqua" w:hAnsi="Book Antiqua"/>
          <w:b/>
          <w:sz w:val="20"/>
        </w:rPr>
      </w:pPr>
    </w:p>
    <w:p w:rsidR="002529F8" w:rsidRPr="00C570E7" w:rsidRDefault="002529F8" w:rsidP="002529F8">
      <w:pPr>
        <w:pStyle w:val="Testopredefinito"/>
        <w:jc w:val="center"/>
        <w:rPr>
          <w:rFonts w:ascii="Book Antiqua" w:hAnsi="Book Antiqua"/>
          <w:sz w:val="20"/>
        </w:rPr>
      </w:pPr>
      <w:r w:rsidRPr="00C570E7">
        <w:rPr>
          <w:rFonts w:ascii="Book Antiqua" w:hAnsi="Book Antiqua"/>
          <w:i/>
          <w:sz w:val="20"/>
        </w:rPr>
        <w:t>Stante la premessa, parte integrante e sostanziale del presente provvedimento, per i motivi esposti in narrativa che qui si intendono integralmente richiamati ed approvati</w:t>
      </w:r>
      <w:r w:rsidRPr="00C570E7">
        <w:rPr>
          <w:rFonts w:ascii="Book Antiqua" w:hAnsi="Book Antiqua"/>
          <w:sz w:val="20"/>
        </w:rPr>
        <w:t>:</w:t>
      </w:r>
    </w:p>
    <w:p w:rsidR="002529F8" w:rsidRPr="00ED6893" w:rsidRDefault="002529F8" w:rsidP="002529F8">
      <w:pPr>
        <w:pStyle w:val="Testopredefinito"/>
        <w:jc w:val="center"/>
        <w:rPr>
          <w:rFonts w:ascii="Book Antiqua" w:hAnsi="Book Antiqua"/>
          <w:sz w:val="22"/>
          <w:szCs w:val="22"/>
        </w:rPr>
      </w:pPr>
    </w:p>
    <w:p w:rsidR="002529F8" w:rsidRPr="000B3C17" w:rsidRDefault="002529F8" w:rsidP="002529F8">
      <w:pPr>
        <w:pStyle w:val="Testopredefinito"/>
        <w:ind w:firstLine="720"/>
        <w:jc w:val="both"/>
        <w:rPr>
          <w:rFonts w:ascii="Book Antiqua" w:hAnsi="Book Antiqua"/>
          <w:b/>
          <w:sz w:val="22"/>
          <w:szCs w:val="22"/>
        </w:rPr>
      </w:pPr>
    </w:p>
    <w:p w:rsidR="003E322F" w:rsidRPr="003E322F" w:rsidRDefault="00D276C1" w:rsidP="003E322F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A60D35">
        <w:rPr>
          <w:rFonts w:ascii="Book Antiqua" w:hAnsi="Book Antiqua"/>
          <w:b/>
          <w:noProof w:val="0"/>
          <w:sz w:val="22"/>
          <w:szCs w:val="22"/>
        </w:rPr>
        <w:t xml:space="preserve">DI </w:t>
      </w:r>
      <w:r w:rsidR="00A60D35">
        <w:rPr>
          <w:rFonts w:ascii="Book Antiqua" w:hAnsi="Book Antiqua"/>
          <w:b/>
          <w:noProof w:val="0"/>
          <w:sz w:val="22"/>
          <w:szCs w:val="22"/>
        </w:rPr>
        <w:t xml:space="preserve">DARE </w:t>
      </w:r>
      <w:r w:rsidR="00910E96" w:rsidRPr="003E322F">
        <w:rPr>
          <w:rFonts w:ascii="Book Antiqua" w:hAnsi="Book Antiqua"/>
          <w:noProof w:val="0"/>
          <w:sz w:val="22"/>
          <w:szCs w:val="22"/>
        </w:rPr>
        <w:t xml:space="preserve">esecuzione </w:t>
      </w:r>
      <w:r w:rsidR="003E322F" w:rsidRPr="003E322F">
        <w:rPr>
          <w:rFonts w:ascii="Book Antiqua" w:hAnsi="Book Antiqua"/>
          <w:noProof w:val="0"/>
          <w:sz w:val="22"/>
          <w:szCs w:val="22"/>
        </w:rPr>
        <w:t xml:space="preserve">all’ </w:t>
      </w:r>
      <w:r w:rsidR="003E322F" w:rsidRPr="003E322F">
        <w:rPr>
          <w:rFonts w:ascii="Book Antiqua" w:hAnsi="Book Antiqua"/>
          <w:sz w:val="22"/>
          <w:szCs w:val="22"/>
          <w:lang w:val="it"/>
        </w:rPr>
        <w:t>atto deliberativo nr. 220 del 2 marzo 2018</w:t>
      </w:r>
      <w:r w:rsidR="003E322F" w:rsidRPr="003E322F">
        <w:rPr>
          <w:rFonts w:ascii="Book Antiqua" w:hAnsi="Book Antiqua"/>
          <w:sz w:val="22"/>
          <w:szCs w:val="22"/>
          <w:lang w:val="it"/>
        </w:rPr>
        <w:t>, attraverso  la raz</w:t>
      </w:r>
      <w:proofErr w:type="spellStart"/>
      <w:r w:rsidR="00A60D35" w:rsidRPr="003E322F">
        <w:rPr>
          <w:rFonts w:ascii="Book Antiqua" w:hAnsi="Book Antiqua"/>
          <w:noProof w:val="0"/>
          <w:sz w:val="22"/>
          <w:szCs w:val="22"/>
        </w:rPr>
        <w:t>ionalizzazione</w:t>
      </w:r>
      <w:proofErr w:type="spellEnd"/>
      <w:r w:rsidR="00A60D35" w:rsidRPr="003E322F">
        <w:rPr>
          <w:rFonts w:ascii="Book Antiqua" w:hAnsi="Book Antiqua"/>
          <w:noProof w:val="0"/>
          <w:sz w:val="22"/>
          <w:szCs w:val="22"/>
        </w:rPr>
        <w:t xml:space="preserve">  e</w:t>
      </w:r>
      <w:r w:rsidR="003E322F" w:rsidRPr="003E322F">
        <w:rPr>
          <w:rFonts w:ascii="Book Antiqua" w:hAnsi="Book Antiqua"/>
          <w:noProof w:val="0"/>
          <w:sz w:val="22"/>
          <w:szCs w:val="22"/>
        </w:rPr>
        <w:t xml:space="preserve"> il </w:t>
      </w:r>
      <w:r w:rsidR="00A60D35" w:rsidRPr="003E322F">
        <w:rPr>
          <w:rFonts w:ascii="Book Antiqua" w:hAnsi="Book Antiqua"/>
          <w:noProof w:val="0"/>
          <w:sz w:val="22"/>
          <w:szCs w:val="22"/>
        </w:rPr>
        <w:t xml:space="preserve"> riordino delle</w:t>
      </w:r>
      <w:r w:rsidR="00DF544B">
        <w:rPr>
          <w:rFonts w:ascii="Book Antiqua" w:hAnsi="Book Antiqua"/>
          <w:noProof w:val="0"/>
          <w:sz w:val="22"/>
          <w:szCs w:val="22"/>
        </w:rPr>
        <w:t xml:space="preserve"> nuove </w:t>
      </w:r>
      <w:r w:rsidR="00A60D35" w:rsidRPr="003E322F">
        <w:rPr>
          <w:rFonts w:ascii="Book Antiqua" w:hAnsi="Book Antiqua"/>
          <w:noProof w:val="0"/>
          <w:sz w:val="22"/>
          <w:szCs w:val="22"/>
        </w:rPr>
        <w:t xml:space="preserve"> strutture</w:t>
      </w:r>
      <w:r w:rsidR="00DF544B">
        <w:rPr>
          <w:rFonts w:ascii="Book Antiqua" w:hAnsi="Book Antiqua"/>
          <w:noProof w:val="0"/>
          <w:sz w:val="22"/>
          <w:szCs w:val="22"/>
        </w:rPr>
        <w:t xml:space="preserve"> complesse </w:t>
      </w:r>
      <w:r w:rsidR="00A60D35" w:rsidRPr="003E322F">
        <w:rPr>
          <w:rFonts w:ascii="Book Antiqua" w:hAnsi="Book Antiqua"/>
          <w:noProof w:val="0"/>
          <w:sz w:val="22"/>
          <w:szCs w:val="22"/>
        </w:rPr>
        <w:t xml:space="preserve"> afferenti alle </w:t>
      </w:r>
      <w:r w:rsidR="00910E96" w:rsidRPr="003E322F">
        <w:rPr>
          <w:rFonts w:ascii="Book Antiqua" w:hAnsi="Book Antiqua"/>
          <w:noProof w:val="0"/>
          <w:sz w:val="22"/>
          <w:szCs w:val="22"/>
        </w:rPr>
        <w:t xml:space="preserve">seguenti </w:t>
      </w:r>
      <w:r w:rsidR="00A60D35" w:rsidRPr="003E322F">
        <w:rPr>
          <w:rFonts w:ascii="Book Antiqua" w:hAnsi="Book Antiqua"/>
          <w:noProof w:val="0"/>
          <w:sz w:val="22"/>
          <w:szCs w:val="22"/>
        </w:rPr>
        <w:t>Aree distrettuali</w:t>
      </w:r>
      <w:r w:rsidR="00910E96" w:rsidRPr="003E322F">
        <w:rPr>
          <w:rFonts w:ascii="Book Antiqua" w:hAnsi="Book Antiqua"/>
          <w:noProof w:val="0"/>
          <w:sz w:val="22"/>
          <w:szCs w:val="22"/>
        </w:rPr>
        <w:t xml:space="preserve">: </w:t>
      </w:r>
      <w:r w:rsidR="00A60D35" w:rsidRPr="003E322F">
        <w:rPr>
          <w:rFonts w:ascii="Book Antiqua" w:hAnsi="Book Antiqua"/>
          <w:sz w:val="22"/>
          <w:szCs w:val="22"/>
          <w:lang w:val="it"/>
        </w:rPr>
        <w:t>UOC Area Distrettuale P</w:t>
      </w:r>
      <w:r w:rsidR="00910E96" w:rsidRPr="003E322F">
        <w:rPr>
          <w:rFonts w:ascii="Book Antiqua" w:hAnsi="Book Antiqua"/>
          <w:sz w:val="22"/>
          <w:szCs w:val="22"/>
          <w:lang w:val="it"/>
        </w:rPr>
        <w:t xml:space="preserve">escara, </w:t>
      </w:r>
      <w:r w:rsidR="00A60D35" w:rsidRPr="003E322F">
        <w:rPr>
          <w:rFonts w:ascii="Book Antiqua" w:hAnsi="Book Antiqua"/>
          <w:sz w:val="22"/>
          <w:szCs w:val="22"/>
          <w:lang w:val="it"/>
        </w:rPr>
        <w:t>UOC Area Distrettuale Metropolitana</w:t>
      </w:r>
      <w:r w:rsidR="00910E96" w:rsidRPr="003E322F">
        <w:rPr>
          <w:rFonts w:ascii="Book Antiqua" w:hAnsi="Book Antiqua"/>
          <w:sz w:val="22"/>
          <w:szCs w:val="22"/>
          <w:lang w:val="it"/>
        </w:rPr>
        <w:t xml:space="preserve">, </w:t>
      </w:r>
      <w:r w:rsidR="00A60D35" w:rsidRPr="003E322F">
        <w:rPr>
          <w:rFonts w:ascii="Book Antiqua" w:hAnsi="Book Antiqua"/>
          <w:sz w:val="22"/>
          <w:szCs w:val="22"/>
          <w:lang w:val="it"/>
        </w:rPr>
        <w:t>UOC Area Distrettuale Montana</w:t>
      </w:r>
      <w:r w:rsidR="003E322F" w:rsidRPr="003E322F">
        <w:rPr>
          <w:rFonts w:ascii="Book Antiqua" w:hAnsi="Book Antiqua"/>
          <w:sz w:val="22"/>
          <w:szCs w:val="22"/>
          <w:lang w:val="it"/>
        </w:rPr>
        <w:t xml:space="preserve">; </w:t>
      </w:r>
    </w:p>
    <w:p w:rsidR="003E322F" w:rsidRPr="00340EF8" w:rsidRDefault="003E322F" w:rsidP="003E322F">
      <w:pPr>
        <w:widowControl w:val="0"/>
        <w:jc w:val="both"/>
        <w:rPr>
          <w:rFonts w:ascii="Book Antiqua" w:hAnsi="Book Antiqua"/>
          <w:b/>
          <w:sz w:val="22"/>
          <w:szCs w:val="22"/>
          <w:lang w:val="it"/>
        </w:rPr>
      </w:pPr>
    </w:p>
    <w:p w:rsidR="00F37F45" w:rsidRDefault="003E322F" w:rsidP="00F37F45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340EF8">
        <w:rPr>
          <w:rFonts w:ascii="Book Antiqua" w:hAnsi="Book Antiqua"/>
          <w:b/>
          <w:sz w:val="22"/>
          <w:szCs w:val="22"/>
          <w:lang w:val="it"/>
        </w:rPr>
        <w:t>DI DISPORRE</w:t>
      </w:r>
      <w:r>
        <w:rPr>
          <w:rFonts w:ascii="Book Antiqua" w:hAnsi="Book Antiqua"/>
          <w:sz w:val="22"/>
          <w:szCs w:val="22"/>
          <w:lang w:val="it"/>
        </w:rPr>
        <w:t xml:space="preserve"> la ricollocazione interna dei perdenti posto </w:t>
      </w:r>
      <w:r w:rsidR="00910E96">
        <w:rPr>
          <w:rFonts w:ascii="Book Antiqua" w:hAnsi="Book Antiqua"/>
          <w:sz w:val="22"/>
          <w:szCs w:val="22"/>
          <w:lang w:val="it"/>
        </w:rPr>
        <w:t xml:space="preserve"> </w:t>
      </w:r>
      <w:r w:rsidRPr="002E7816">
        <w:rPr>
          <w:rFonts w:ascii="Book Antiqua" w:hAnsi="Book Antiqua"/>
          <w:sz w:val="22"/>
          <w:szCs w:val="22"/>
          <w:lang w:val="it"/>
        </w:rPr>
        <w:t xml:space="preserve">nelle funzioni di Direzione </w:t>
      </w:r>
      <w:r>
        <w:rPr>
          <w:rFonts w:ascii="Book Antiqua" w:hAnsi="Book Antiqua"/>
          <w:sz w:val="22"/>
          <w:szCs w:val="22"/>
          <w:lang w:val="it"/>
        </w:rPr>
        <w:t xml:space="preserve"> delle soppresse strutture complesse, quali  </w:t>
      </w:r>
      <w:r w:rsidRPr="002E7816">
        <w:rPr>
          <w:rFonts w:ascii="Book Antiqua" w:hAnsi="Book Antiqua"/>
          <w:sz w:val="22"/>
          <w:szCs w:val="22"/>
          <w:lang w:val="it"/>
        </w:rPr>
        <w:t xml:space="preserve">UOC </w:t>
      </w:r>
      <w:r>
        <w:rPr>
          <w:rFonts w:ascii="Book Antiqua" w:hAnsi="Book Antiqua"/>
          <w:sz w:val="22"/>
          <w:szCs w:val="22"/>
          <w:lang w:val="it"/>
        </w:rPr>
        <w:t xml:space="preserve">Area Distrettuale Montesilvano, </w:t>
      </w:r>
      <w:r w:rsidRPr="002E7816">
        <w:rPr>
          <w:rFonts w:ascii="Book Antiqua" w:hAnsi="Book Antiqua"/>
          <w:sz w:val="22"/>
          <w:szCs w:val="22"/>
          <w:lang w:val="it"/>
        </w:rPr>
        <w:t>UOC Area Distrettuale Maiella Morrone</w:t>
      </w:r>
      <w:r>
        <w:rPr>
          <w:rFonts w:ascii="Book Antiqua" w:hAnsi="Book Antiqua"/>
          <w:sz w:val="22"/>
          <w:szCs w:val="22"/>
          <w:lang w:val="it"/>
        </w:rPr>
        <w:t xml:space="preserve">, </w:t>
      </w:r>
      <w:r w:rsidRPr="002E7816">
        <w:rPr>
          <w:rFonts w:ascii="Book Antiqua" w:hAnsi="Book Antiqua"/>
          <w:sz w:val="22"/>
          <w:szCs w:val="22"/>
          <w:lang w:val="it"/>
        </w:rPr>
        <w:t>UOC Area Distrettuale Vestina</w:t>
      </w:r>
      <w:r>
        <w:rPr>
          <w:rFonts w:ascii="Book Antiqua" w:hAnsi="Book Antiqua"/>
          <w:sz w:val="22"/>
          <w:szCs w:val="22"/>
          <w:lang w:val="it"/>
        </w:rPr>
        <w:t xml:space="preserve"> e </w:t>
      </w:r>
      <w:r w:rsidRPr="002E7816">
        <w:rPr>
          <w:rFonts w:ascii="Book Antiqua" w:hAnsi="Book Antiqua"/>
          <w:sz w:val="22"/>
          <w:szCs w:val="22"/>
          <w:lang w:val="it"/>
        </w:rPr>
        <w:t>UOC area Distrettuale Metropolitana</w:t>
      </w:r>
      <w:r w:rsidR="00DF544B">
        <w:rPr>
          <w:rFonts w:ascii="Book Antiqua" w:hAnsi="Book Antiqua"/>
          <w:sz w:val="22"/>
          <w:szCs w:val="22"/>
          <w:lang w:val="it"/>
        </w:rPr>
        <w:t>, attraverso l</w:t>
      </w:r>
      <w:r w:rsidR="00F37F45">
        <w:rPr>
          <w:rFonts w:ascii="Book Antiqua" w:hAnsi="Book Antiqua"/>
          <w:sz w:val="22"/>
          <w:szCs w:val="22"/>
          <w:lang w:val="it"/>
        </w:rPr>
        <w:t>’esercizio di opzione</w:t>
      </w:r>
      <w:r w:rsidR="00340EF8">
        <w:rPr>
          <w:rFonts w:ascii="Book Antiqua" w:hAnsi="Book Antiqua"/>
          <w:sz w:val="22"/>
          <w:szCs w:val="22"/>
          <w:lang w:val="it"/>
        </w:rPr>
        <w:t xml:space="preserve"> da parte dei medesimi, </w:t>
      </w:r>
      <w:r w:rsidR="00F37F45">
        <w:rPr>
          <w:rFonts w:ascii="Book Antiqua" w:hAnsi="Book Antiqua"/>
          <w:sz w:val="22"/>
          <w:szCs w:val="22"/>
          <w:lang w:val="it"/>
        </w:rPr>
        <w:t xml:space="preserve"> </w:t>
      </w:r>
      <w:r w:rsidR="00F37F45" w:rsidRPr="002E7816">
        <w:rPr>
          <w:rFonts w:ascii="Book Antiqua" w:hAnsi="Book Antiqua"/>
          <w:sz w:val="22"/>
          <w:szCs w:val="22"/>
          <w:lang w:val="it"/>
        </w:rPr>
        <w:t>sui  seguenti  posti vacanti e  disponibili, in relazio</w:t>
      </w:r>
      <w:r w:rsidR="00F37F45">
        <w:rPr>
          <w:rFonts w:ascii="Book Antiqua" w:hAnsi="Book Antiqua"/>
          <w:sz w:val="22"/>
          <w:szCs w:val="22"/>
          <w:lang w:val="it"/>
        </w:rPr>
        <w:t xml:space="preserve">ne </w:t>
      </w:r>
      <w:r w:rsidR="00F37F45" w:rsidRPr="002E7816">
        <w:rPr>
          <w:rFonts w:ascii="Book Antiqua" w:hAnsi="Book Antiqua"/>
          <w:sz w:val="22"/>
          <w:szCs w:val="22"/>
          <w:lang w:val="it"/>
        </w:rPr>
        <w:t xml:space="preserve">  al  profilo professionale e disciplina di appartenenza ovvero, in subordine, disciplina equipollente, ai sensi del D.M. 30 gennaio 1998:  </w:t>
      </w:r>
    </w:p>
    <w:p w:rsidR="00F37F45" w:rsidRPr="002E7816" w:rsidRDefault="00F37F45" w:rsidP="00F37F45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sz w:val="22"/>
          <w:szCs w:val="22"/>
          <w:lang w:val="it"/>
        </w:rPr>
        <w:t>UOC Area Distrettuale Pescara;</w:t>
      </w:r>
    </w:p>
    <w:p w:rsidR="00F37F45" w:rsidRPr="002E7816" w:rsidRDefault="00F37F45" w:rsidP="00F37F45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sz w:val="22"/>
          <w:szCs w:val="22"/>
          <w:lang w:val="it"/>
        </w:rPr>
        <w:t>UOC Area Distrettuale Metropolitana</w:t>
      </w:r>
    </w:p>
    <w:p w:rsidR="00F37F45" w:rsidRDefault="00F37F45" w:rsidP="00F37F45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sz w:val="22"/>
          <w:szCs w:val="22"/>
          <w:lang w:val="it"/>
        </w:rPr>
        <w:t>UOC Area Distrettuale Montana</w:t>
      </w:r>
    </w:p>
    <w:p w:rsidR="00F37F45" w:rsidRDefault="00F37F45" w:rsidP="00F37F45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>
        <w:rPr>
          <w:rFonts w:ascii="Book Antiqua" w:hAnsi="Book Antiqua"/>
          <w:sz w:val="22"/>
          <w:szCs w:val="22"/>
          <w:lang w:val="it"/>
        </w:rPr>
        <w:t>UOC Integrazione Ospedale Territorio</w:t>
      </w:r>
    </w:p>
    <w:p w:rsidR="00F37F45" w:rsidRDefault="00F37F45" w:rsidP="00F37F45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>
        <w:rPr>
          <w:rFonts w:ascii="Book Antiqua" w:hAnsi="Book Antiqua"/>
          <w:sz w:val="22"/>
          <w:szCs w:val="22"/>
          <w:lang w:val="it"/>
        </w:rPr>
        <w:t>UOC Direzione Medica di Presidio Ospedaliero</w:t>
      </w:r>
      <w:r w:rsidR="00340EF8">
        <w:rPr>
          <w:rFonts w:ascii="Book Antiqua" w:hAnsi="Book Antiqua"/>
          <w:sz w:val="22"/>
          <w:szCs w:val="22"/>
          <w:lang w:val="it"/>
        </w:rPr>
        <w:t xml:space="preserve">; </w:t>
      </w:r>
    </w:p>
    <w:p w:rsidR="00A60D35" w:rsidRPr="00340EF8" w:rsidRDefault="003E322F" w:rsidP="003E322F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sz w:val="22"/>
          <w:szCs w:val="22"/>
          <w:lang w:val="it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B3C17" w:rsidRPr="00340EF8" w:rsidRDefault="000B3C17" w:rsidP="00340EF8">
      <w:pPr>
        <w:tabs>
          <w:tab w:val="left" w:pos="567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contextualSpacing/>
        <w:jc w:val="both"/>
        <w:rPr>
          <w:rFonts w:ascii="Book Antiqua" w:hAnsi="Book Antiqua"/>
          <w:noProof w:val="0"/>
          <w:color w:val="000000"/>
          <w:sz w:val="22"/>
          <w:szCs w:val="22"/>
        </w:rPr>
      </w:pPr>
      <w:r w:rsidRPr="00340EF8">
        <w:rPr>
          <w:rFonts w:ascii="Book Antiqua" w:hAnsi="Book Antiqua"/>
          <w:b/>
          <w:bCs/>
          <w:noProof w:val="0"/>
          <w:sz w:val="22"/>
          <w:szCs w:val="22"/>
        </w:rPr>
        <w:t>DI DARE ATTO</w:t>
      </w:r>
      <w:r w:rsidRPr="00340EF8">
        <w:rPr>
          <w:rFonts w:ascii="Book Antiqua" w:hAnsi="Book Antiqua"/>
          <w:bCs/>
          <w:noProof w:val="0"/>
          <w:sz w:val="22"/>
          <w:szCs w:val="22"/>
        </w:rPr>
        <w:t xml:space="preserve"> che il presente provvedimento, ai sensi dell’articolo 6 del regolamento interno approvato con deliberazione 28/06/2012, numero 705, è immediatamente esecutivo</w:t>
      </w:r>
      <w:r w:rsidR="00CB1B85" w:rsidRPr="00340EF8">
        <w:rPr>
          <w:rFonts w:ascii="Book Antiqua" w:hAnsi="Book Antiqua"/>
          <w:bCs/>
          <w:noProof w:val="0"/>
          <w:sz w:val="22"/>
          <w:szCs w:val="22"/>
        </w:rPr>
        <w:t xml:space="preserve">; </w:t>
      </w:r>
    </w:p>
    <w:p w:rsidR="00340EF8" w:rsidRDefault="00340EF8" w:rsidP="00340EF8">
      <w:pPr>
        <w:jc w:val="both"/>
        <w:rPr>
          <w:rFonts w:ascii="Book Antiqua" w:hAnsi="Book Antiqua"/>
          <w:noProof w:val="0"/>
          <w:sz w:val="22"/>
          <w:szCs w:val="22"/>
        </w:rPr>
      </w:pPr>
    </w:p>
    <w:p w:rsidR="000B3C17" w:rsidRPr="00340EF8" w:rsidRDefault="00D276C1" w:rsidP="00340EF8">
      <w:pPr>
        <w:jc w:val="both"/>
        <w:rPr>
          <w:rFonts w:ascii="Book Antiqua" w:hAnsi="Book Antiqua"/>
          <w:noProof w:val="0"/>
          <w:sz w:val="22"/>
          <w:szCs w:val="22"/>
        </w:rPr>
      </w:pPr>
      <w:r w:rsidRPr="00340EF8">
        <w:rPr>
          <w:rFonts w:ascii="Book Antiqua" w:hAnsi="Book Antiqua"/>
          <w:b/>
          <w:noProof w:val="0"/>
          <w:sz w:val="22"/>
          <w:szCs w:val="22"/>
        </w:rPr>
        <w:t>DI DARE MANDATO</w:t>
      </w:r>
      <w:r w:rsidRPr="00340EF8">
        <w:rPr>
          <w:rFonts w:ascii="Book Antiqua" w:hAnsi="Book Antiqua"/>
          <w:noProof w:val="0"/>
          <w:sz w:val="22"/>
          <w:szCs w:val="22"/>
        </w:rPr>
        <w:t xml:space="preserve"> all’Ufficio Affari Generali per la trasmissione del presente provvedimento all’ufficio Gestione Risorse Umane per</w:t>
      </w:r>
      <w:r w:rsidR="00CB1B85" w:rsidRPr="00340EF8">
        <w:rPr>
          <w:rFonts w:ascii="Book Antiqua" w:hAnsi="Book Antiqua"/>
          <w:noProof w:val="0"/>
          <w:sz w:val="22"/>
          <w:szCs w:val="22"/>
        </w:rPr>
        <w:t xml:space="preserve"> gli adempimenti consequenziali; </w:t>
      </w:r>
    </w:p>
    <w:p w:rsidR="000B3C17" w:rsidRPr="000A4EC9" w:rsidRDefault="000B3C17" w:rsidP="000B3C17">
      <w:pPr>
        <w:pStyle w:val="Paragrafoelenco"/>
        <w:rPr>
          <w:rFonts w:ascii="Book Antiqua" w:hAnsi="Book Antiqua"/>
          <w:noProof w:val="0"/>
          <w:sz w:val="22"/>
          <w:szCs w:val="22"/>
        </w:rPr>
      </w:pPr>
    </w:p>
    <w:p w:rsidR="000B3C17" w:rsidRPr="00340EF8" w:rsidRDefault="000B3C17" w:rsidP="00340EF8">
      <w:p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contextualSpacing/>
        <w:jc w:val="both"/>
        <w:rPr>
          <w:rFonts w:ascii="Book Antiqua" w:hAnsi="Book Antiqua"/>
          <w:noProof w:val="0"/>
          <w:color w:val="000000"/>
          <w:sz w:val="22"/>
          <w:szCs w:val="22"/>
        </w:rPr>
      </w:pPr>
      <w:r w:rsidRPr="00340EF8">
        <w:rPr>
          <w:rFonts w:ascii="Book Antiqua" w:hAnsi="Book Antiqua"/>
          <w:b/>
          <w:noProof w:val="0"/>
          <w:sz w:val="22"/>
          <w:szCs w:val="22"/>
        </w:rPr>
        <w:t xml:space="preserve">DI DISPORRE </w:t>
      </w:r>
      <w:r w:rsidRPr="00340EF8">
        <w:rPr>
          <w:rFonts w:ascii="Book Antiqua" w:hAnsi="Book Antiqua"/>
          <w:noProof w:val="0"/>
          <w:sz w:val="22"/>
          <w:szCs w:val="22"/>
        </w:rPr>
        <w:t>che il presente atto venga pubblicato nell’Albo Pretorio on-line aziendale ai sensi del decreto legislativo 33/2013</w:t>
      </w:r>
      <w:r w:rsidR="00CB1B85" w:rsidRPr="00340EF8">
        <w:rPr>
          <w:rFonts w:ascii="Book Antiqua" w:hAnsi="Book Antiqua"/>
          <w:b/>
          <w:noProof w:val="0"/>
          <w:sz w:val="22"/>
          <w:szCs w:val="22"/>
        </w:rPr>
        <w:t>.</w:t>
      </w:r>
    </w:p>
    <w:p w:rsidR="000B3C17" w:rsidRPr="000B3C17" w:rsidRDefault="000B3C17" w:rsidP="000B3C17">
      <w:pPr>
        <w:pStyle w:val="Paragrafoelenco"/>
        <w:ind w:left="720"/>
        <w:jc w:val="both"/>
        <w:rPr>
          <w:rFonts w:ascii="Book Antiqua" w:hAnsi="Book Antiqua"/>
          <w:noProof w:val="0"/>
          <w:sz w:val="22"/>
          <w:szCs w:val="22"/>
        </w:rPr>
      </w:pPr>
    </w:p>
    <w:p w:rsidR="000B3C17" w:rsidRPr="000B3C17" w:rsidRDefault="000B3C17" w:rsidP="000B3C17">
      <w:pPr>
        <w:pStyle w:val="Paragrafoelenco"/>
        <w:ind w:left="720"/>
        <w:jc w:val="both"/>
        <w:rPr>
          <w:rFonts w:ascii="Book Antiqua" w:hAnsi="Book Antiqua"/>
          <w:noProof w:val="0"/>
          <w:sz w:val="22"/>
          <w:szCs w:val="22"/>
        </w:rPr>
      </w:pPr>
    </w:p>
    <w:p w:rsidR="00D276C1" w:rsidRPr="00D276C1" w:rsidRDefault="00D276C1" w:rsidP="00D276C1">
      <w:pPr>
        <w:ind w:firstLine="720"/>
        <w:jc w:val="both"/>
        <w:rPr>
          <w:rFonts w:ascii="Times New Roman" w:hAnsi="Times New Roman"/>
          <w:noProof w:val="0"/>
          <w:sz w:val="22"/>
          <w:szCs w:val="22"/>
        </w:rPr>
      </w:pPr>
    </w:p>
    <w:p w:rsidR="000B3C17" w:rsidRPr="000B3C17" w:rsidRDefault="000B3C17" w:rsidP="000B3C17">
      <w:pPr>
        <w:numPr>
          <w:ilvl w:val="0"/>
          <w:numId w:val="19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 w:val="0"/>
          <w:vanish/>
          <w:color w:val="000000"/>
          <w:sz w:val="24"/>
          <w:szCs w:val="24"/>
        </w:rPr>
      </w:pPr>
      <w:r w:rsidRPr="000B3C17">
        <w:rPr>
          <w:rFonts w:ascii="Book Antiqua" w:hAnsi="Book Antiqua"/>
          <w:noProof w:val="0"/>
          <w:vanish/>
          <w:color w:val="000000"/>
          <w:sz w:val="24"/>
          <w:szCs w:val="24"/>
        </w:rPr>
        <w:t>GESTIONE, MONITORAGGIO DEI TEMPI DI ATTESA AZIENDALI E LIBERA PROFESSIONE  INTRAMURARIA</w:t>
      </w:r>
    </w:p>
    <w:p w:rsidR="002529F8" w:rsidRDefault="002529F8" w:rsidP="002529F8">
      <w:pPr>
        <w:pStyle w:val="Testopredefinito"/>
        <w:ind w:firstLine="720"/>
        <w:jc w:val="both"/>
        <w:rPr>
          <w:rFonts w:ascii="Book Antiqua" w:hAnsi="Book Antiqua"/>
          <w:szCs w:val="24"/>
        </w:rPr>
      </w:pPr>
    </w:p>
    <w:p w:rsidR="00D351C7" w:rsidRDefault="00D351C7" w:rsidP="006A3FC4">
      <w:pPr>
        <w:pStyle w:val="Testopredefinito"/>
        <w:jc w:val="both"/>
        <w:rPr>
          <w:rFonts w:ascii="Book Antiqua" w:hAnsi="Book Antiqua"/>
          <w:szCs w:val="24"/>
        </w:rPr>
      </w:pPr>
    </w:p>
    <w:p w:rsidR="008803C0" w:rsidRDefault="008803C0" w:rsidP="006A3FC4">
      <w:pPr>
        <w:pStyle w:val="Testopredefinito"/>
        <w:jc w:val="both"/>
        <w:rPr>
          <w:rFonts w:ascii="Book Antiqua" w:hAnsi="Book Antiqua"/>
          <w:szCs w:val="24"/>
        </w:rPr>
      </w:pPr>
    </w:p>
    <w:p w:rsidR="00D351C7" w:rsidRDefault="00D351C7" w:rsidP="002529F8">
      <w:pPr>
        <w:pStyle w:val="Testopredefinito"/>
        <w:ind w:firstLine="720"/>
        <w:jc w:val="both"/>
        <w:rPr>
          <w:rFonts w:ascii="Book Antiqua" w:hAnsi="Book Antiqua"/>
          <w:szCs w:val="24"/>
        </w:rPr>
      </w:pPr>
    </w:p>
    <w:p w:rsidR="00B74945" w:rsidRDefault="00B74945" w:rsidP="002529F8">
      <w:pPr>
        <w:pStyle w:val="Testopredefinito"/>
        <w:ind w:firstLine="720"/>
        <w:jc w:val="both"/>
        <w:rPr>
          <w:rFonts w:ascii="Book Antiqua" w:hAnsi="Book Antiqua"/>
          <w:szCs w:val="24"/>
        </w:rPr>
      </w:pPr>
    </w:p>
    <w:p w:rsidR="00B74945" w:rsidRDefault="00B74945" w:rsidP="002529F8">
      <w:pPr>
        <w:pStyle w:val="Testopredefinito"/>
        <w:ind w:firstLine="720"/>
        <w:jc w:val="both"/>
        <w:rPr>
          <w:rFonts w:ascii="Book Antiqua" w:hAnsi="Book Antiqua"/>
          <w:szCs w:val="24"/>
        </w:rPr>
      </w:pPr>
    </w:p>
    <w:p w:rsidR="00B74945" w:rsidRDefault="00B74945" w:rsidP="002529F8">
      <w:pPr>
        <w:pStyle w:val="Testopredefinito"/>
        <w:ind w:firstLine="720"/>
        <w:jc w:val="both"/>
        <w:rPr>
          <w:rFonts w:ascii="Book Antiqua" w:hAnsi="Book Antiqua"/>
          <w:szCs w:val="24"/>
        </w:rPr>
      </w:pPr>
    </w:p>
    <w:p w:rsidR="00B74945" w:rsidRDefault="00B74945" w:rsidP="00DF0DAB">
      <w:pPr>
        <w:pStyle w:val="Testopredefinito"/>
        <w:jc w:val="both"/>
        <w:rPr>
          <w:rFonts w:ascii="Book Antiqua" w:hAnsi="Book Antiqua"/>
          <w:szCs w:val="24"/>
        </w:rPr>
      </w:pPr>
      <w:bookmarkStart w:id="0" w:name="_GoBack"/>
      <w:bookmarkEnd w:id="0"/>
    </w:p>
    <w:p w:rsidR="00B74945" w:rsidRDefault="00B74945" w:rsidP="002529F8">
      <w:pPr>
        <w:pStyle w:val="Testopredefinito"/>
        <w:ind w:firstLine="720"/>
        <w:jc w:val="both"/>
        <w:rPr>
          <w:rFonts w:ascii="Book Antiqua" w:hAnsi="Book Antiqua"/>
          <w:szCs w:val="24"/>
        </w:rPr>
      </w:pPr>
    </w:p>
    <w:p w:rsidR="00B74945" w:rsidRDefault="00B74945" w:rsidP="002529F8">
      <w:pPr>
        <w:pStyle w:val="Testopredefinito"/>
        <w:ind w:firstLine="720"/>
        <w:jc w:val="both"/>
        <w:rPr>
          <w:rFonts w:ascii="Book Antiqua" w:hAnsi="Book Antiqua"/>
          <w:szCs w:val="24"/>
        </w:rPr>
      </w:pPr>
    </w:p>
    <w:p w:rsidR="00D351C7" w:rsidRDefault="00D351C7" w:rsidP="00D351C7">
      <w:pPr>
        <w:pStyle w:val="Testopredefinito"/>
        <w:ind w:firstLine="720"/>
        <w:jc w:val="right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Allegato </w:t>
      </w:r>
      <w:r w:rsidR="002A0EB7">
        <w:rPr>
          <w:rFonts w:ascii="Book Antiqua" w:hAnsi="Book Antiqua"/>
          <w:szCs w:val="24"/>
        </w:rPr>
        <w:t>B</w:t>
      </w:r>
    </w:p>
    <w:p w:rsidR="00D351C7" w:rsidRPr="002529F8" w:rsidRDefault="00D351C7" w:rsidP="00D351C7">
      <w:pPr>
        <w:pStyle w:val="Testopredefinito"/>
        <w:ind w:firstLine="720"/>
        <w:jc w:val="right"/>
        <w:rPr>
          <w:rFonts w:ascii="Book Antiqua" w:hAnsi="Book Antiqua"/>
          <w:szCs w:val="24"/>
        </w:rPr>
      </w:pPr>
    </w:p>
    <w:p w:rsidR="00D351C7" w:rsidRPr="0053396B" w:rsidRDefault="00D351C7" w:rsidP="00675856">
      <w:pPr>
        <w:pStyle w:val="Testopredefi"/>
        <w:ind w:left="-17"/>
        <w:jc w:val="both"/>
        <w:rPr>
          <w:rFonts w:ascii="Book Antiqua" w:hAnsi="Book Antiqua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Il Direttore della U.O.C. proponente, con la sottoscrizione, a seguito dell’istruttoria effettuata,   attesta la regolarità tecnica e amministrativa nonchè la legittimità del presente provvedimento e demanda, ai sensi dell’art. 5 del regolamento approvato con deliberazione numero 705/2012, all’ufficio U.O. Servizio Economico Finanziario ai fini dell’imputazione nelle pertinenti voci di conto.</w:t>
      </w:r>
    </w:p>
    <w:p w:rsidR="00D351C7" w:rsidRPr="0053396B" w:rsidRDefault="00D351C7" w:rsidP="0067585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  <w:t xml:space="preserve">           </w:t>
      </w:r>
      <w:r w:rsidR="00675856">
        <w:rPr>
          <w:rFonts w:ascii="Book Antiqua" w:hAnsi="Book Antiqua" w:cs="Arial"/>
          <w:sz w:val="22"/>
          <w:szCs w:val="22"/>
        </w:rPr>
        <w:t xml:space="preserve">                                      </w:t>
      </w:r>
      <w:r w:rsidRPr="0053396B">
        <w:rPr>
          <w:rFonts w:ascii="Book Antiqua" w:hAnsi="Book Antiqua" w:cs="Arial"/>
          <w:sz w:val="22"/>
          <w:szCs w:val="22"/>
        </w:rPr>
        <w:t xml:space="preserve">   Il Direttore U.O.C. 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954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Gestione Risorse Umane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954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Dott. Vero Michitelli</w:t>
      </w:r>
    </w:p>
    <w:p w:rsidR="00D351C7" w:rsidRPr="0053396B" w:rsidRDefault="00D351C7" w:rsidP="0067585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5954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______________________</w:t>
      </w:r>
    </w:p>
    <w:p w:rsidR="00D351C7" w:rsidRPr="0053396B" w:rsidRDefault="00D351C7" w:rsidP="00D351C7">
      <w:pPr>
        <w:pStyle w:val="Testopredefi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_______________________</w:t>
      </w:r>
      <w:r w:rsidR="00675856">
        <w:rPr>
          <w:rFonts w:ascii="Book Antiqua" w:hAnsi="Book Antiqua" w:cs="Arial"/>
          <w:sz w:val="22"/>
          <w:szCs w:val="22"/>
        </w:rPr>
        <w:t>______________________________</w:t>
      </w:r>
      <w:r w:rsidRPr="0053396B">
        <w:rPr>
          <w:rFonts w:ascii="Book Antiqua" w:hAnsi="Book Antiqua" w:cs="Arial"/>
          <w:sz w:val="22"/>
          <w:szCs w:val="22"/>
        </w:rPr>
        <w:t>_________________________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 xml:space="preserve">Si attesta la corretta imputazione contabile alle voci di conto del bilancio aziendale. 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954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 xml:space="preserve">Il Direttore U.O.C. </w:t>
      </w:r>
    </w:p>
    <w:p w:rsidR="00D351C7" w:rsidRDefault="00D351C7" w:rsidP="0067585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 Antiqua" w:hAnsi="Book Antiqua" w:cs="Arial"/>
          <w:sz w:val="22"/>
          <w:szCs w:val="22"/>
        </w:rPr>
      </w:pPr>
    </w:p>
    <w:p w:rsidR="00675856" w:rsidRPr="0053396B" w:rsidRDefault="00675856" w:rsidP="0067585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 Antiqua" w:hAnsi="Book Antiqua" w:cs="Arial"/>
          <w:sz w:val="22"/>
          <w:szCs w:val="22"/>
        </w:rPr>
      </w:pP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Ai sensi del D. Lgs. 502/92 e successive modificazioni ed integrazioni, i sottoscritti esprimono il seguente parere sul presente provvedimento: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10"/>
          <w:szCs w:val="10"/>
        </w:rPr>
      </w:pP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8"/>
          <w:szCs w:val="28"/>
        </w:rPr>
        <w:t xml:space="preserve">□  </w:t>
      </w:r>
      <w:r w:rsidRPr="0053396B">
        <w:rPr>
          <w:rFonts w:ascii="Book Antiqua" w:hAnsi="Book Antiqua" w:cs="Arial"/>
          <w:sz w:val="22"/>
          <w:szCs w:val="22"/>
        </w:rPr>
        <w:tab/>
        <w:t xml:space="preserve">favorevole 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_________________________________________________</w:t>
      </w:r>
      <w:r w:rsidR="00675856">
        <w:rPr>
          <w:rFonts w:ascii="Book Antiqua" w:hAnsi="Book Antiqua" w:cs="Arial"/>
          <w:sz w:val="22"/>
          <w:szCs w:val="22"/>
        </w:rPr>
        <w:t>____________________________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_________________________________________________</w:t>
      </w:r>
      <w:r w:rsidR="00675856">
        <w:rPr>
          <w:rFonts w:ascii="Book Antiqua" w:hAnsi="Book Antiqua" w:cs="Arial"/>
          <w:sz w:val="22"/>
          <w:szCs w:val="22"/>
        </w:rPr>
        <w:t>_____________________________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____________________________________________________________________________</w:t>
      </w:r>
      <w:r w:rsidR="00675856">
        <w:rPr>
          <w:rFonts w:ascii="Book Antiqua" w:hAnsi="Book Antiqua" w:cs="Arial"/>
          <w:sz w:val="22"/>
          <w:szCs w:val="22"/>
        </w:rPr>
        <w:t>__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8"/>
          <w:szCs w:val="28"/>
        </w:rPr>
        <w:t>□</w:t>
      </w:r>
      <w:r w:rsidRPr="0053396B">
        <w:rPr>
          <w:rFonts w:ascii="Book Antiqua" w:hAnsi="Book Antiqua" w:cs="Arial"/>
          <w:sz w:val="22"/>
          <w:szCs w:val="22"/>
        </w:rPr>
        <w:tab/>
        <w:t xml:space="preserve"> </w:t>
      </w:r>
      <w:r w:rsidRPr="0053396B">
        <w:rPr>
          <w:rFonts w:ascii="Book Antiqua" w:hAnsi="Book Antiqua" w:cs="Arial"/>
          <w:sz w:val="22"/>
          <w:szCs w:val="22"/>
        </w:rPr>
        <w:tab/>
        <w:t>non favorevole per le seguenti motivazioni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_______________________________________________</w:t>
      </w:r>
      <w:r w:rsidR="00675856">
        <w:rPr>
          <w:rFonts w:ascii="Book Antiqua" w:hAnsi="Book Antiqua" w:cs="Arial"/>
          <w:sz w:val="22"/>
          <w:szCs w:val="22"/>
        </w:rPr>
        <w:t>_______________________________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_______________________________________________</w:t>
      </w:r>
      <w:r w:rsidR="00675856">
        <w:rPr>
          <w:rFonts w:ascii="Book Antiqua" w:hAnsi="Book Antiqua" w:cs="Arial"/>
          <w:sz w:val="22"/>
          <w:szCs w:val="22"/>
        </w:rPr>
        <w:t>_______________________________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_______________________________________________</w:t>
      </w:r>
      <w:r w:rsidR="00675856">
        <w:rPr>
          <w:rFonts w:ascii="Book Antiqua" w:hAnsi="Book Antiqua" w:cs="Arial"/>
          <w:sz w:val="22"/>
          <w:szCs w:val="22"/>
        </w:rPr>
        <w:t>_______________________________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62"/>
        <w:jc w:val="center"/>
        <w:rPr>
          <w:rFonts w:ascii="Book Antiqua" w:hAnsi="Book Antiqua" w:cs="Arial"/>
          <w:sz w:val="22"/>
          <w:szCs w:val="22"/>
        </w:rPr>
      </w:pP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62"/>
        <w:jc w:val="center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IL DIRETTORE AMMINISTRATIVO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62"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Dott. Paolo Zappalà</w:t>
      </w:r>
    </w:p>
    <w:p w:rsidR="00D351C7" w:rsidRPr="0053396B" w:rsidRDefault="00D351C7" w:rsidP="0067585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 Antiqua" w:hAnsi="Book Antiqua" w:cs="Arial"/>
          <w:sz w:val="22"/>
          <w:szCs w:val="22"/>
        </w:rPr>
      </w:pP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8"/>
          <w:szCs w:val="28"/>
        </w:rPr>
        <w:t xml:space="preserve">□  </w:t>
      </w:r>
      <w:r w:rsidRPr="0053396B">
        <w:rPr>
          <w:rFonts w:ascii="Book Antiqua" w:hAnsi="Book Antiqua" w:cs="Arial"/>
          <w:sz w:val="22"/>
          <w:szCs w:val="22"/>
        </w:rPr>
        <w:tab/>
        <w:t xml:space="preserve"> favorevole 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_________________________________________________</w:t>
      </w:r>
      <w:r w:rsidR="00675856">
        <w:rPr>
          <w:rFonts w:ascii="Book Antiqua" w:hAnsi="Book Antiqua" w:cs="Arial"/>
          <w:sz w:val="22"/>
          <w:szCs w:val="22"/>
        </w:rPr>
        <w:t>_____________________________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___________________________________________________________________</w:t>
      </w:r>
      <w:r w:rsidR="00675856">
        <w:rPr>
          <w:rFonts w:ascii="Book Antiqua" w:hAnsi="Book Antiqua" w:cs="Arial"/>
          <w:sz w:val="22"/>
          <w:szCs w:val="22"/>
        </w:rPr>
        <w:t>___________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__________________________________________________</w:t>
      </w:r>
      <w:r w:rsidR="00675856">
        <w:rPr>
          <w:rFonts w:ascii="Book Antiqua" w:hAnsi="Book Antiqua" w:cs="Arial"/>
          <w:sz w:val="22"/>
          <w:szCs w:val="22"/>
        </w:rPr>
        <w:t>___________________________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8"/>
          <w:szCs w:val="28"/>
        </w:rPr>
        <w:t>□</w:t>
      </w:r>
      <w:r w:rsidRPr="0053396B">
        <w:rPr>
          <w:rFonts w:ascii="Book Antiqua" w:hAnsi="Book Antiqua" w:cs="Arial"/>
          <w:sz w:val="22"/>
          <w:szCs w:val="22"/>
        </w:rPr>
        <w:tab/>
        <w:t xml:space="preserve"> </w:t>
      </w:r>
      <w:r w:rsidRPr="0053396B">
        <w:rPr>
          <w:rFonts w:ascii="Book Antiqua" w:hAnsi="Book Antiqua" w:cs="Arial"/>
          <w:sz w:val="22"/>
          <w:szCs w:val="22"/>
        </w:rPr>
        <w:tab/>
        <w:t>non favorevole per le seguenti motivazioni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_______________________________________________</w:t>
      </w:r>
      <w:r w:rsidR="00675856">
        <w:rPr>
          <w:rFonts w:ascii="Book Antiqua" w:hAnsi="Book Antiqua" w:cs="Arial"/>
          <w:sz w:val="22"/>
          <w:szCs w:val="22"/>
        </w:rPr>
        <w:t>_______________________________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_______________________________________________</w:t>
      </w:r>
      <w:r w:rsidR="00675856">
        <w:rPr>
          <w:rFonts w:ascii="Book Antiqua" w:hAnsi="Book Antiqua" w:cs="Arial"/>
          <w:sz w:val="22"/>
          <w:szCs w:val="22"/>
        </w:rPr>
        <w:t>_______________________________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_______________________________________________</w:t>
      </w:r>
      <w:r w:rsidR="00675856">
        <w:rPr>
          <w:rFonts w:ascii="Book Antiqua" w:hAnsi="Book Antiqua" w:cs="Arial"/>
          <w:sz w:val="22"/>
          <w:szCs w:val="22"/>
        </w:rPr>
        <w:t>_______________________________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  <w:t xml:space="preserve">   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87"/>
        <w:jc w:val="center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IL DIRETTORE SANITARIO</w:t>
      </w:r>
    </w:p>
    <w:p w:rsidR="00D351C7" w:rsidRPr="0053396B" w:rsidRDefault="00D351C7" w:rsidP="00D351C7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387"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Dott. Valterio Fortunato</w:t>
      </w:r>
    </w:p>
    <w:p w:rsidR="00D351C7" w:rsidRPr="00D351C7" w:rsidRDefault="00D351C7" w:rsidP="00D351C7">
      <w:pPr>
        <w:rPr>
          <w:rFonts w:ascii="Book Antiqua" w:hAnsi="Book Antiqua" w:cs="Arial"/>
          <w:sz w:val="16"/>
          <w:szCs w:val="16"/>
        </w:rPr>
      </w:pPr>
    </w:p>
    <w:p w:rsidR="00B211C8" w:rsidRDefault="00C570E7" w:rsidP="00C570E7">
      <w:pPr>
        <w:pStyle w:val="Testopredefinito"/>
        <w:ind w:left="720"/>
        <w:jc w:val="center"/>
        <w:rPr>
          <w:rFonts w:ascii="Book Antiqua" w:hAnsi="Book Antiqua" w:cs="Arial"/>
          <w:sz w:val="22"/>
          <w:szCs w:val="22"/>
          <w:u w:val="single"/>
        </w:rPr>
      </w:pPr>
      <w:r>
        <w:rPr>
          <w:rFonts w:ascii="Book Antiqua" w:hAnsi="Book Antiqua" w:cs="Arial"/>
          <w:sz w:val="22"/>
          <w:szCs w:val="22"/>
          <w:u w:val="single"/>
        </w:rPr>
        <w:t xml:space="preserve">                       </w:t>
      </w:r>
      <w:r w:rsidR="00B211C8" w:rsidRPr="0053396B">
        <w:rPr>
          <w:rFonts w:ascii="Book Antiqua" w:hAnsi="Book Antiqua" w:cs="Arial"/>
          <w:sz w:val="22"/>
          <w:szCs w:val="22"/>
          <w:u w:val="single"/>
        </w:rPr>
        <w:br w:type="page"/>
      </w:r>
    </w:p>
    <w:p w:rsidR="00050552" w:rsidRPr="0053396B" w:rsidRDefault="00050552" w:rsidP="002529F8">
      <w:pPr>
        <w:pStyle w:val="Testopredefinito"/>
        <w:ind w:left="720"/>
        <w:rPr>
          <w:rFonts w:ascii="Book Antiqua" w:hAnsi="Book Antiqua" w:cs="Arial"/>
          <w:sz w:val="22"/>
          <w:szCs w:val="22"/>
        </w:rPr>
      </w:pPr>
    </w:p>
    <w:p w:rsidR="00B44CE3" w:rsidRPr="0053396B" w:rsidRDefault="00B44CE3" w:rsidP="006727B0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 Antiqua" w:hAnsi="Book Antiqua" w:cs="Arial"/>
          <w:b/>
          <w:szCs w:val="24"/>
        </w:rPr>
      </w:pPr>
      <w:r w:rsidRPr="0053396B">
        <w:rPr>
          <w:rFonts w:ascii="Book Antiqua" w:hAnsi="Book Antiqua" w:cs="Arial"/>
          <w:b/>
          <w:szCs w:val="24"/>
        </w:rPr>
        <w:t>IL DIRETTORE GENERALE</w:t>
      </w:r>
    </w:p>
    <w:p w:rsidR="00B44CE3" w:rsidRPr="0053396B" w:rsidRDefault="00B44CE3" w:rsidP="006727B0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Book Antiqua" w:hAnsi="Book Antiqua" w:cs="Arial"/>
          <w:b/>
          <w:szCs w:val="24"/>
        </w:rPr>
      </w:pPr>
      <w:r w:rsidRPr="0053396B">
        <w:rPr>
          <w:rFonts w:ascii="Book Antiqua" w:hAnsi="Book Antiqua" w:cs="Arial"/>
          <w:b/>
          <w:szCs w:val="24"/>
        </w:rPr>
        <w:t xml:space="preserve">dr. </w:t>
      </w:r>
      <w:r w:rsidR="00C63AE5">
        <w:rPr>
          <w:rFonts w:ascii="Book Antiqua" w:hAnsi="Book Antiqua" w:cs="Arial"/>
          <w:b/>
          <w:szCs w:val="24"/>
        </w:rPr>
        <w:t>Armando Mancini</w:t>
      </w: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b/>
          <w:sz w:val="22"/>
          <w:szCs w:val="22"/>
        </w:rPr>
        <w:t>______________________________________________________________________</w:t>
      </w:r>
      <w:r w:rsidR="009C6D21" w:rsidRPr="0053396B">
        <w:rPr>
          <w:rFonts w:ascii="Book Antiqua" w:hAnsi="Book Antiqua" w:cs="Arial"/>
          <w:b/>
          <w:sz w:val="22"/>
          <w:szCs w:val="22"/>
        </w:rPr>
        <w:t>_________</w:t>
      </w:r>
    </w:p>
    <w:p w:rsidR="003E44D6" w:rsidRPr="0053396B" w:rsidRDefault="00446283" w:rsidP="003E44D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Il presente provvedimento viene pubblicato all’albo on line dell’Ausl di Pescara</w:t>
      </w:r>
      <w:r w:rsidR="003E44D6" w:rsidRPr="0053396B">
        <w:rPr>
          <w:rFonts w:ascii="Book Antiqua" w:hAnsi="Book Antiqua" w:cs="Arial"/>
          <w:sz w:val="22"/>
          <w:szCs w:val="22"/>
        </w:rPr>
        <w:t xml:space="preserve">                            in data  </w:t>
      </w:r>
      <w:r w:rsidR="006727B0" w:rsidRPr="0053396B">
        <w:rPr>
          <w:rFonts w:ascii="Book Antiqua" w:hAnsi="Book Antiqua" w:cs="Arial"/>
          <w:sz w:val="22"/>
          <w:szCs w:val="22"/>
        </w:rPr>
        <w:t xml:space="preserve">____________  </w:t>
      </w:r>
      <w:r w:rsidRPr="0053396B">
        <w:rPr>
          <w:rFonts w:ascii="Book Antiqua" w:hAnsi="Book Antiqua" w:cs="Arial"/>
          <w:sz w:val="22"/>
          <w:szCs w:val="22"/>
        </w:rPr>
        <w:t>ove rimarrà affiss</w:t>
      </w:r>
      <w:r w:rsidR="003E44D6" w:rsidRPr="0053396B">
        <w:rPr>
          <w:rFonts w:ascii="Book Antiqua" w:hAnsi="Book Antiqua" w:cs="Arial"/>
          <w:sz w:val="22"/>
          <w:szCs w:val="22"/>
        </w:rPr>
        <w:t>o per un periodo non inferiore a n. 15 giorni consecutivi</w:t>
      </w:r>
    </w:p>
    <w:p w:rsidR="009C6D21" w:rsidRPr="0053396B" w:rsidRDefault="009C6D21" w:rsidP="003E44D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9C6D21" w:rsidRPr="0053396B" w:rsidRDefault="009C6D21" w:rsidP="003E44D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_______________________________________________________________________________</w:t>
      </w:r>
    </w:p>
    <w:p w:rsidR="009C6D21" w:rsidRPr="0053396B" w:rsidRDefault="009C6D21" w:rsidP="003E44D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9C6D21" w:rsidRPr="0053396B" w:rsidRDefault="009C6D21" w:rsidP="009C6D21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18" w:hanging="735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□ X</w:t>
      </w:r>
      <w:r w:rsidRPr="0053396B">
        <w:rPr>
          <w:rFonts w:ascii="Book Antiqua" w:hAnsi="Book Antiqua" w:cs="Arial"/>
          <w:sz w:val="22"/>
          <w:szCs w:val="22"/>
        </w:rPr>
        <w:tab/>
        <w:t>Il presente provvedimento è immediatamente esecutivo a seguito della pubblicazione all’albo on line dell’Ausl di Pescara</w:t>
      </w:r>
    </w:p>
    <w:p w:rsidR="009C6D21" w:rsidRPr="0053396B" w:rsidRDefault="009C6D21" w:rsidP="003E44D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9C6D21" w:rsidRPr="0053396B" w:rsidRDefault="009C6D21" w:rsidP="003E44D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 xml:space="preserve">□ </w:t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  <w:t>Il presente provvedimento è soggetto al controllo da parte della Giunta Regionale</w:t>
      </w:r>
    </w:p>
    <w:p w:rsidR="009C6D21" w:rsidRPr="0053396B" w:rsidRDefault="009C6D21" w:rsidP="003E44D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9C6D21" w:rsidRPr="0053396B" w:rsidRDefault="009C6D21" w:rsidP="003E44D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______________________________________________________________________________</w:t>
      </w:r>
    </w:p>
    <w:p w:rsidR="00B44CE3" w:rsidRPr="0053396B" w:rsidRDefault="003E44D6" w:rsidP="009C6D21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 xml:space="preserve"> </w:t>
      </w:r>
    </w:p>
    <w:p w:rsidR="00B44CE3" w:rsidRPr="0053396B" w:rsidRDefault="003E44D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Il presente provvedimento viene</w:t>
      </w:r>
      <w:r w:rsidR="009C6D21" w:rsidRPr="0053396B">
        <w:rPr>
          <w:rFonts w:ascii="Book Antiqua" w:hAnsi="Book Antiqua" w:cs="Arial"/>
          <w:sz w:val="22"/>
          <w:szCs w:val="22"/>
        </w:rPr>
        <w:t xml:space="preserve"> trasmesso:</w:t>
      </w:r>
    </w:p>
    <w:p w:rsidR="003E44D6" w:rsidRPr="0053396B" w:rsidRDefault="003E44D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53396B" w:rsidRDefault="003E44D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per l’esecuzione a:</w:t>
      </w:r>
    </w:p>
    <w:p w:rsidR="003E44D6" w:rsidRPr="0053396B" w:rsidRDefault="003E44D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◦</w:t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  <w:t>◦</w:t>
      </w:r>
    </w:p>
    <w:p w:rsidR="003E44D6" w:rsidRPr="0053396B" w:rsidRDefault="003E44D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◦</w:t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  <w:t>◦</w:t>
      </w:r>
    </w:p>
    <w:p w:rsidR="003E44D6" w:rsidRPr="0053396B" w:rsidRDefault="003E44D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◦</w:t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  <w:t>◦</w:t>
      </w:r>
    </w:p>
    <w:p w:rsidR="00B44CE3" w:rsidRPr="0053396B" w:rsidRDefault="003E44D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 xml:space="preserve">per conoscenza </w:t>
      </w:r>
      <w:r w:rsidR="00B44CE3" w:rsidRPr="0053396B">
        <w:rPr>
          <w:rFonts w:ascii="Book Antiqua" w:hAnsi="Book Antiqua" w:cs="Arial"/>
          <w:sz w:val="22"/>
          <w:szCs w:val="22"/>
        </w:rPr>
        <w:t>a:</w:t>
      </w:r>
    </w:p>
    <w:p w:rsidR="003E44D6" w:rsidRPr="0053396B" w:rsidRDefault="003E44D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◦</w:t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="009C6D21"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>◦</w:t>
      </w:r>
    </w:p>
    <w:p w:rsidR="003E44D6" w:rsidRPr="0053396B" w:rsidRDefault="003E44D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◦</w:t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="009C6D21"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>◦</w:t>
      </w:r>
    </w:p>
    <w:p w:rsidR="00B44CE3" w:rsidRPr="0053396B" w:rsidRDefault="003E44D6" w:rsidP="009C6D21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◦</w:t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ab/>
      </w:r>
      <w:r w:rsidR="009C6D21"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>◦</w:t>
      </w:r>
    </w:p>
    <w:p w:rsidR="00B44CE3" w:rsidRPr="0053396B" w:rsidRDefault="009C6D21" w:rsidP="009C6D21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 xml:space="preserve">alla Giunta Regionale </w:t>
      </w:r>
      <w:r w:rsidR="00B44CE3" w:rsidRPr="0053396B">
        <w:rPr>
          <w:rFonts w:ascii="Book Antiqua" w:hAnsi="Book Antiqua" w:cs="Arial"/>
          <w:sz w:val="22"/>
          <w:szCs w:val="22"/>
        </w:rPr>
        <w:t>in data</w:t>
      </w:r>
      <w:r w:rsidR="003E44D6" w:rsidRPr="0053396B">
        <w:rPr>
          <w:rFonts w:ascii="Book Antiqua" w:hAnsi="Book Antiqua" w:cs="Arial"/>
          <w:sz w:val="22"/>
          <w:szCs w:val="22"/>
        </w:rPr>
        <w:t xml:space="preserve">                     </w:t>
      </w:r>
      <w:r w:rsidR="00B44CE3" w:rsidRPr="0053396B">
        <w:rPr>
          <w:rFonts w:ascii="Book Antiqua" w:hAnsi="Book Antiqua" w:cs="Arial"/>
          <w:sz w:val="22"/>
          <w:szCs w:val="22"/>
        </w:rPr>
        <w:t xml:space="preserve"> </w:t>
      </w:r>
      <w:r w:rsidR="0072140F" w:rsidRPr="0053396B">
        <w:rPr>
          <w:rFonts w:ascii="Book Antiqua" w:hAnsi="Book Antiqua" w:cs="Arial"/>
          <w:sz w:val="22"/>
          <w:szCs w:val="22"/>
        </w:rPr>
        <w:tab/>
      </w:r>
      <w:r w:rsidR="0072140F" w:rsidRPr="0053396B">
        <w:rPr>
          <w:rFonts w:ascii="Book Antiqua" w:hAnsi="Book Antiqua" w:cs="Arial"/>
          <w:sz w:val="22"/>
          <w:szCs w:val="22"/>
        </w:rPr>
        <w:tab/>
      </w:r>
      <w:r w:rsidR="003E44D6" w:rsidRPr="0053396B">
        <w:rPr>
          <w:rFonts w:ascii="Book Antiqua" w:hAnsi="Book Antiqua" w:cs="Arial"/>
          <w:sz w:val="22"/>
          <w:szCs w:val="22"/>
        </w:rPr>
        <w:t xml:space="preserve">con nota </w:t>
      </w:r>
      <w:r w:rsidR="00B44CE3" w:rsidRPr="0053396B">
        <w:rPr>
          <w:rFonts w:ascii="Book Antiqua" w:hAnsi="Book Antiqua" w:cs="Arial"/>
          <w:sz w:val="22"/>
          <w:szCs w:val="22"/>
        </w:rPr>
        <w:t>prot</w:t>
      </w:r>
      <w:r w:rsidR="003E44D6" w:rsidRPr="0053396B">
        <w:rPr>
          <w:rFonts w:ascii="Book Antiqua" w:hAnsi="Book Antiqua" w:cs="Arial"/>
          <w:sz w:val="22"/>
          <w:szCs w:val="22"/>
        </w:rPr>
        <w:t>.</w:t>
      </w: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B44CE3" w:rsidRPr="0053396B" w:rsidRDefault="003E44D6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7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 xml:space="preserve">alla Conferenza dei Sindaci in data             </w:t>
      </w:r>
      <w:r w:rsidR="0072140F" w:rsidRPr="0053396B">
        <w:rPr>
          <w:rFonts w:ascii="Book Antiqua" w:hAnsi="Book Antiqua" w:cs="Arial"/>
          <w:sz w:val="22"/>
          <w:szCs w:val="22"/>
        </w:rPr>
        <w:tab/>
      </w:r>
      <w:r w:rsidR="0072140F"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 xml:space="preserve">con nota </w:t>
      </w:r>
      <w:r w:rsidR="00B44CE3" w:rsidRPr="0053396B">
        <w:rPr>
          <w:rFonts w:ascii="Book Antiqua" w:hAnsi="Book Antiqua" w:cs="Arial"/>
          <w:sz w:val="22"/>
          <w:szCs w:val="22"/>
        </w:rPr>
        <w:t>prot</w:t>
      </w:r>
      <w:r w:rsidRPr="0053396B">
        <w:rPr>
          <w:rFonts w:ascii="Book Antiqua" w:hAnsi="Book Antiqua" w:cs="Arial"/>
          <w:sz w:val="22"/>
          <w:szCs w:val="22"/>
        </w:rPr>
        <w:t>.</w:t>
      </w:r>
    </w:p>
    <w:p w:rsidR="00B44CE3" w:rsidRPr="0053396B" w:rsidRDefault="00B44CE3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17"/>
        <w:jc w:val="both"/>
        <w:rPr>
          <w:rFonts w:ascii="Book Antiqua" w:hAnsi="Book Antiqua" w:cs="Arial"/>
          <w:sz w:val="22"/>
          <w:szCs w:val="22"/>
        </w:rPr>
      </w:pPr>
    </w:p>
    <w:p w:rsidR="00647B59" w:rsidRPr="0053396B" w:rsidRDefault="003E44D6" w:rsidP="000E28FF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 xml:space="preserve">al Collegio Sindacale </w:t>
      </w:r>
      <w:r w:rsidR="00B44CE3" w:rsidRPr="0053396B">
        <w:rPr>
          <w:rFonts w:ascii="Book Antiqua" w:hAnsi="Book Antiqua" w:cs="Arial"/>
          <w:sz w:val="22"/>
          <w:szCs w:val="22"/>
        </w:rPr>
        <w:t>in data</w:t>
      </w:r>
      <w:r w:rsidRPr="0053396B">
        <w:rPr>
          <w:rFonts w:ascii="Book Antiqua" w:hAnsi="Book Antiqua" w:cs="Arial"/>
          <w:sz w:val="22"/>
          <w:szCs w:val="22"/>
        </w:rPr>
        <w:t xml:space="preserve">                        </w:t>
      </w:r>
      <w:r w:rsidR="0072140F" w:rsidRPr="0053396B">
        <w:rPr>
          <w:rFonts w:ascii="Book Antiqua" w:hAnsi="Book Antiqua" w:cs="Arial"/>
          <w:sz w:val="22"/>
          <w:szCs w:val="22"/>
        </w:rPr>
        <w:tab/>
      </w:r>
      <w:r w:rsidR="0072140F" w:rsidRPr="0053396B">
        <w:rPr>
          <w:rFonts w:ascii="Book Antiqua" w:hAnsi="Book Antiqua" w:cs="Arial"/>
          <w:sz w:val="22"/>
          <w:szCs w:val="22"/>
        </w:rPr>
        <w:tab/>
      </w:r>
      <w:r w:rsidRPr="0053396B">
        <w:rPr>
          <w:rFonts w:ascii="Book Antiqua" w:hAnsi="Book Antiqua" w:cs="Arial"/>
          <w:sz w:val="22"/>
          <w:szCs w:val="22"/>
        </w:rPr>
        <w:t>con nota prot.</w:t>
      </w:r>
    </w:p>
    <w:p w:rsidR="006A5392" w:rsidRPr="0053396B" w:rsidRDefault="006A5392" w:rsidP="000E28FF">
      <w:pPr>
        <w:pStyle w:val="Testopredefi"/>
        <w:tabs>
          <w:tab w:val="left" w:pos="19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Book Antiqua" w:hAnsi="Book Antiqua" w:cs="Arial"/>
          <w:sz w:val="22"/>
          <w:szCs w:val="22"/>
        </w:rPr>
      </w:pPr>
    </w:p>
    <w:p w:rsidR="00B44CE3" w:rsidRPr="0053396B" w:rsidRDefault="003E44D6" w:rsidP="00802F9B">
      <w:pPr>
        <w:pStyle w:val="Testopredefi"/>
        <w:ind w:left="4253"/>
        <w:jc w:val="center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U.O.C. Affari Generali e Legali</w:t>
      </w:r>
    </w:p>
    <w:p w:rsidR="003E44D6" w:rsidRPr="0053396B" w:rsidRDefault="003E44D6" w:rsidP="00802F9B">
      <w:pPr>
        <w:pStyle w:val="Testopredefi"/>
        <w:ind w:left="4253"/>
        <w:jc w:val="center"/>
        <w:rPr>
          <w:rFonts w:ascii="Book Antiqua" w:hAnsi="Book Antiqua" w:cs="Arial"/>
          <w:sz w:val="22"/>
          <w:szCs w:val="22"/>
        </w:rPr>
      </w:pPr>
      <w:r w:rsidRPr="0053396B">
        <w:rPr>
          <w:rFonts w:ascii="Book Antiqua" w:hAnsi="Book Antiqua" w:cs="Arial"/>
          <w:sz w:val="22"/>
          <w:szCs w:val="22"/>
        </w:rPr>
        <w:t>Il funzionario incaricato</w:t>
      </w:r>
    </w:p>
    <w:p w:rsidR="009C6D21" w:rsidRPr="0053396B" w:rsidRDefault="009C6D21" w:rsidP="00802F9B">
      <w:pPr>
        <w:pStyle w:val="Testopredefi"/>
        <w:ind w:left="4253"/>
        <w:jc w:val="center"/>
        <w:rPr>
          <w:rFonts w:ascii="Book Antiqua" w:hAnsi="Book Antiqua" w:cs="Arial"/>
          <w:sz w:val="22"/>
          <w:szCs w:val="22"/>
        </w:rPr>
      </w:pPr>
    </w:p>
    <w:p w:rsidR="00802F9B" w:rsidRPr="0053396B" w:rsidRDefault="00455906" w:rsidP="00802F9B">
      <w:pPr>
        <w:pStyle w:val="Testopredefi"/>
        <w:ind w:left="4253"/>
        <w:jc w:val="center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________</w:t>
      </w:r>
      <w:r w:rsidR="00B44CE3" w:rsidRPr="0053396B">
        <w:rPr>
          <w:rFonts w:ascii="Book Antiqua" w:hAnsi="Book Antiqua" w:cs="Arial"/>
          <w:sz w:val="22"/>
          <w:szCs w:val="22"/>
        </w:rPr>
        <w:t>________________</w:t>
      </w:r>
    </w:p>
    <w:p w:rsidR="00ED6893" w:rsidRDefault="00ED6893" w:rsidP="00675856">
      <w:pPr>
        <w:widowControl w:val="0"/>
        <w:spacing w:after="200" w:line="276" w:lineRule="auto"/>
        <w:rPr>
          <w:rFonts w:ascii="Book Antiqua" w:hAnsi="Book Antiqua" w:cs="Arial"/>
          <w:sz w:val="22"/>
          <w:szCs w:val="22"/>
        </w:rPr>
      </w:pPr>
    </w:p>
    <w:p w:rsidR="001E0433" w:rsidRDefault="001E0433" w:rsidP="00675856">
      <w:pPr>
        <w:widowControl w:val="0"/>
        <w:spacing w:after="200" w:line="276" w:lineRule="auto"/>
        <w:rPr>
          <w:rFonts w:ascii="Book Antiqua" w:hAnsi="Book Antiqua" w:cs="Arial"/>
          <w:sz w:val="22"/>
          <w:szCs w:val="22"/>
        </w:rPr>
      </w:pPr>
    </w:p>
    <w:p w:rsidR="001E0433" w:rsidRDefault="001E0433" w:rsidP="00675856">
      <w:pPr>
        <w:widowControl w:val="0"/>
        <w:spacing w:after="200" w:line="276" w:lineRule="auto"/>
        <w:rPr>
          <w:rFonts w:ascii="Book Antiqua" w:hAnsi="Book Antiqua" w:cs="Arial"/>
          <w:sz w:val="22"/>
          <w:szCs w:val="22"/>
        </w:rPr>
      </w:pPr>
    </w:p>
    <w:p w:rsidR="001E0433" w:rsidRDefault="001E0433" w:rsidP="00675856">
      <w:pPr>
        <w:widowControl w:val="0"/>
        <w:spacing w:after="200" w:line="276" w:lineRule="auto"/>
        <w:rPr>
          <w:rFonts w:ascii="Book Antiqua" w:hAnsi="Book Antiqua" w:cs="Arial"/>
          <w:sz w:val="22"/>
          <w:szCs w:val="22"/>
        </w:rPr>
      </w:pPr>
    </w:p>
    <w:p w:rsidR="001E0433" w:rsidRDefault="001E0433" w:rsidP="00675856">
      <w:pPr>
        <w:widowControl w:val="0"/>
        <w:spacing w:after="200" w:line="276" w:lineRule="auto"/>
        <w:rPr>
          <w:rFonts w:ascii="Book Antiqua" w:hAnsi="Book Antiqua" w:cs="Arial"/>
          <w:sz w:val="22"/>
          <w:szCs w:val="22"/>
        </w:rPr>
      </w:pPr>
    </w:p>
    <w:p w:rsidR="001E0433" w:rsidRDefault="001E0433" w:rsidP="00675856">
      <w:pPr>
        <w:widowControl w:val="0"/>
        <w:spacing w:after="200" w:line="276" w:lineRule="auto"/>
        <w:rPr>
          <w:rFonts w:ascii="Book Antiqua" w:hAnsi="Book Antiqua"/>
          <w:sz w:val="22"/>
          <w:szCs w:val="22"/>
          <w:u w:val="single"/>
          <w:lang w:val="it"/>
        </w:rPr>
      </w:pPr>
    </w:p>
    <w:p w:rsidR="001A4C70" w:rsidRPr="0062218F" w:rsidRDefault="00B211C8" w:rsidP="0062218F">
      <w:pPr>
        <w:widowControl w:val="0"/>
        <w:spacing w:after="200" w:line="276" w:lineRule="auto"/>
        <w:jc w:val="right"/>
        <w:rPr>
          <w:rFonts w:ascii="Book Antiqua" w:hAnsi="Book Antiqua"/>
          <w:sz w:val="22"/>
          <w:szCs w:val="22"/>
          <w:u w:val="single"/>
          <w:lang w:val="it"/>
        </w:rPr>
      </w:pPr>
      <w:r w:rsidRPr="0053396B">
        <w:rPr>
          <w:rFonts w:ascii="Book Antiqua" w:hAnsi="Book Antiqua"/>
          <w:sz w:val="22"/>
          <w:szCs w:val="22"/>
          <w:u w:val="single"/>
          <w:lang w:val="it"/>
        </w:rPr>
        <w:t>Allegato A</w:t>
      </w:r>
    </w:p>
    <w:p w:rsidR="00D50699" w:rsidRDefault="00D50699" w:rsidP="00CC3AB6">
      <w:pPr>
        <w:widowControl w:val="0"/>
        <w:spacing w:after="120"/>
        <w:rPr>
          <w:rFonts w:ascii="Book Antiqua" w:hAnsi="Book Antiqua"/>
          <w:b/>
          <w:sz w:val="24"/>
          <w:szCs w:val="24"/>
          <w:lang w:val="it"/>
        </w:rPr>
      </w:pPr>
    </w:p>
    <w:p w:rsidR="007A5719" w:rsidRDefault="00B211C8" w:rsidP="00CC3AB6">
      <w:pPr>
        <w:widowControl w:val="0"/>
        <w:spacing w:after="120"/>
        <w:rPr>
          <w:rFonts w:ascii="Book Antiqua" w:hAnsi="Book Antiqua"/>
          <w:b/>
          <w:sz w:val="24"/>
          <w:szCs w:val="24"/>
          <w:lang w:val="it"/>
        </w:rPr>
      </w:pPr>
      <w:r w:rsidRPr="00A16AAA">
        <w:rPr>
          <w:rFonts w:ascii="Book Antiqua" w:hAnsi="Book Antiqua"/>
          <w:b/>
          <w:sz w:val="24"/>
          <w:szCs w:val="24"/>
          <w:lang w:val="it"/>
        </w:rPr>
        <w:t>Relazione del Di</w:t>
      </w:r>
      <w:r w:rsidR="001E0433" w:rsidRPr="00A16AAA">
        <w:rPr>
          <w:rFonts w:ascii="Book Antiqua" w:hAnsi="Book Antiqua"/>
          <w:b/>
          <w:sz w:val="24"/>
          <w:szCs w:val="24"/>
          <w:lang w:val="it"/>
        </w:rPr>
        <w:t xml:space="preserve">rettore </w:t>
      </w:r>
      <w:r w:rsidRPr="00A16AAA">
        <w:rPr>
          <w:rFonts w:ascii="Book Antiqua" w:hAnsi="Book Antiqua"/>
          <w:b/>
          <w:sz w:val="24"/>
          <w:szCs w:val="24"/>
          <w:lang w:val="it"/>
        </w:rPr>
        <w:t xml:space="preserve"> dell'UOC Gestione Risorse Umane</w:t>
      </w:r>
    </w:p>
    <w:p w:rsidR="00D50699" w:rsidRDefault="00D50699" w:rsidP="00CC3AB6">
      <w:pPr>
        <w:widowControl w:val="0"/>
        <w:spacing w:after="120"/>
        <w:rPr>
          <w:rFonts w:ascii="Book Antiqua" w:hAnsi="Book Antiqua"/>
          <w:b/>
          <w:sz w:val="24"/>
          <w:szCs w:val="24"/>
          <w:lang w:val="it"/>
        </w:rPr>
      </w:pPr>
    </w:p>
    <w:p w:rsidR="00D50699" w:rsidRPr="002E7816" w:rsidRDefault="00CC3AB6" w:rsidP="007A5719">
      <w:pPr>
        <w:widowControl w:val="0"/>
        <w:spacing w:after="12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b/>
          <w:sz w:val="22"/>
          <w:szCs w:val="22"/>
          <w:lang w:val="it"/>
        </w:rPr>
        <w:t>PREMESSO</w:t>
      </w:r>
      <w:r w:rsidRPr="002E7816">
        <w:rPr>
          <w:rFonts w:ascii="Book Antiqua" w:hAnsi="Book Antiqua"/>
          <w:sz w:val="22"/>
          <w:szCs w:val="22"/>
          <w:lang w:val="it"/>
        </w:rPr>
        <w:t xml:space="preserve">  che con atto deliberativo nr. 220 de</w:t>
      </w:r>
      <w:r w:rsidR="00165864" w:rsidRPr="002E7816">
        <w:rPr>
          <w:rFonts w:ascii="Book Antiqua" w:hAnsi="Book Antiqua"/>
          <w:sz w:val="22"/>
          <w:szCs w:val="22"/>
          <w:lang w:val="it"/>
        </w:rPr>
        <w:t xml:space="preserve">l </w:t>
      </w:r>
      <w:r w:rsidRPr="002E7816">
        <w:rPr>
          <w:rFonts w:ascii="Book Antiqua" w:hAnsi="Book Antiqua"/>
          <w:sz w:val="22"/>
          <w:szCs w:val="22"/>
          <w:lang w:val="it"/>
        </w:rPr>
        <w:t xml:space="preserve">2 marzo 2018 l’Azienda  USL di Pescara ha  </w:t>
      </w:r>
      <w:r w:rsidR="00084B1A" w:rsidRPr="002E7816">
        <w:rPr>
          <w:rFonts w:ascii="Book Antiqua" w:hAnsi="Book Antiqua"/>
          <w:sz w:val="22"/>
          <w:szCs w:val="22"/>
          <w:lang w:val="it"/>
        </w:rPr>
        <w:t xml:space="preserve">preso </w:t>
      </w:r>
      <w:r w:rsidRPr="002E7816">
        <w:rPr>
          <w:rFonts w:ascii="Book Antiqua" w:hAnsi="Book Antiqua"/>
          <w:sz w:val="22"/>
          <w:szCs w:val="22"/>
          <w:lang w:val="it"/>
        </w:rPr>
        <w:t xml:space="preserve"> atto </w:t>
      </w:r>
      <w:r w:rsidR="00084B1A" w:rsidRPr="002E7816">
        <w:rPr>
          <w:rFonts w:ascii="Book Antiqua" w:hAnsi="Book Antiqua"/>
          <w:sz w:val="22"/>
          <w:szCs w:val="22"/>
          <w:lang w:val="it"/>
        </w:rPr>
        <w:t xml:space="preserve"> del parere  di </w:t>
      </w:r>
      <w:r w:rsidRPr="002E7816">
        <w:rPr>
          <w:rFonts w:ascii="Book Antiqua" w:hAnsi="Book Antiqua"/>
          <w:sz w:val="22"/>
          <w:szCs w:val="22"/>
          <w:lang w:val="it"/>
        </w:rPr>
        <w:t xml:space="preserve"> conformita’</w:t>
      </w:r>
      <w:r w:rsidR="00084B1A" w:rsidRPr="002E7816">
        <w:rPr>
          <w:rFonts w:ascii="Book Antiqua" w:hAnsi="Book Antiqua"/>
          <w:sz w:val="22"/>
          <w:szCs w:val="22"/>
          <w:lang w:val="it"/>
        </w:rPr>
        <w:t xml:space="preserve">, </w:t>
      </w:r>
      <w:r w:rsidRPr="002E7816">
        <w:rPr>
          <w:rFonts w:ascii="Book Antiqua" w:hAnsi="Book Antiqua"/>
          <w:sz w:val="22"/>
          <w:szCs w:val="22"/>
          <w:lang w:val="it"/>
        </w:rPr>
        <w:t xml:space="preserve"> </w:t>
      </w:r>
      <w:r w:rsidR="00084B1A" w:rsidRPr="002E7816">
        <w:rPr>
          <w:rFonts w:ascii="Book Antiqua" w:hAnsi="Book Antiqua"/>
          <w:sz w:val="22"/>
          <w:szCs w:val="22"/>
          <w:lang w:val="it"/>
        </w:rPr>
        <w:t>rilasciato dalla Giunta Regionale d’Abruzzo</w:t>
      </w:r>
      <w:r w:rsidR="00084B1A" w:rsidRPr="002E7816">
        <w:rPr>
          <w:rFonts w:ascii="Book Antiqua" w:hAnsi="Book Antiqua"/>
          <w:sz w:val="22"/>
          <w:szCs w:val="22"/>
          <w:lang w:val="it"/>
        </w:rPr>
        <w:t xml:space="preserve"> con DGR nr. 24 del 24.01.2018 e 59 del 2.02.2018  e  relativo alle  deliberazioni   nr.  835  del 25.09.2017  e </w:t>
      </w:r>
      <w:r w:rsidRPr="002E7816">
        <w:rPr>
          <w:rFonts w:ascii="Book Antiqua" w:hAnsi="Book Antiqua"/>
          <w:sz w:val="22"/>
          <w:szCs w:val="22"/>
          <w:lang w:val="it"/>
        </w:rPr>
        <w:t xml:space="preserve"> n</w:t>
      </w:r>
      <w:r w:rsidR="00084B1A" w:rsidRPr="002E7816">
        <w:rPr>
          <w:rFonts w:ascii="Book Antiqua" w:hAnsi="Book Antiqua"/>
          <w:sz w:val="22"/>
          <w:szCs w:val="22"/>
          <w:lang w:val="it"/>
        </w:rPr>
        <w:t>r</w:t>
      </w:r>
      <w:r w:rsidRPr="002E7816">
        <w:rPr>
          <w:rFonts w:ascii="Book Antiqua" w:hAnsi="Book Antiqua"/>
          <w:sz w:val="22"/>
          <w:szCs w:val="22"/>
          <w:lang w:val="it"/>
        </w:rPr>
        <w:t xml:space="preserve">. </w:t>
      </w:r>
      <w:r w:rsidR="00084B1A" w:rsidRPr="002E7816">
        <w:rPr>
          <w:rFonts w:ascii="Book Antiqua" w:hAnsi="Book Antiqua"/>
          <w:sz w:val="22"/>
          <w:szCs w:val="22"/>
          <w:lang w:val="it"/>
        </w:rPr>
        <w:t xml:space="preserve">1108 del 11.12.2017 recanti rispettivamente l’Atto di Autonomia Aziendale e relativo </w:t>
      </w:r>
      <w:r w:rsidRPr="002E7816">
        <w:rPr>
          <w:rFonts w:ascii="Book Antiqua" w:hAnsi="Book Antiqua"/>
          <w:sz w:val="22"/>
          <w:szCs w:val="22"/>
          <w:lang w:val="it"/>
        </w:rPr>
        <w:t xml:space="preserve"> Addendum</w:t>
      </w:r>
      <w:r w:rsidR="00084B1A" w:rsidRPr="002E7816">
        <w:rPr>
          <w:rFonts w:ascii="Book Antiqua" w:hAnsi="Book Antiqua"/>
          <w:sz w:val="22"/>
          <w:szCs w:val="22"/>
          <w:lang w:val="it"/>
        </w:rPr>
        <w:t xml:space="preserve">; </w:t>
      </w:r>
    </w:p>
    <w:p w:rsidR="0026202A" w:rsidRPr="002E7816" w:rsidRDefault="003B20A2" w:rsidP="007A5719">
      <w:pPr>
        <w:widowControl w:val="0"/>
        <w:spacing w:after="12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b/>
          <w:sz w:val="22"/>
          <w:szCs w:val="22"/>
          <w:lang w:val="it"/>
        </w:rPr>
        <w:t>DATO ATTO</w:t>
      </w:r>
      <w:r w:rsidRPr="002E7816">
        <w:rPr>
          <w:rFonts w:ascii="Book Antiqua" w:hAnsi="Book Antiqua"/>
          <w:sz w:val="22"/>
          <w:szCs w:val="22"/>
          <w:lang w:val="it"/>
        </w:rPr>
        <w:t xml:space="preserve"> che i precedenti assetti organizzativi insistenti sulle aree distrettuali del bacino territoriale della AUSL di Pescara, si presentavano come segue: </w:t>
      </w:r>
      <w:r w:rsidR="0026202A" w:rsidRPr="002E7816">
        <w:rPr>
          <w:rFonts w:ascii="Book Antiqua" w:hAnsi="Book Antiqua"/>
          <w:sz w:val="22"/>
          <w:szCs w:val="22"/>
          <w:lang w:val="it"/>
        </w:rPr>
        <w:t xml:space="preserve"> </w:t>
      </w:r>
    </w:p>
    <w:p w:rsidR="0026202A" w:rsidRPr="002E7816" w:rsidRDefault="0026202A" w:rsidP="002E7816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sz w:val="22"/>
          <w:szCs w:val="22"/>
          <w:lang w:val="it"/>
        </w:rPr>
        <w:t xml:space="preserve">UOC Area Distrettuale Pescara; </w:t>
      </w:r>
    </w:p>
    <w:p w:rsidR="0026202A" w:rsidRPr="002E7816" w:rsidRDefault="0026202A" w:rsidP="002E7816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sz w:val="22"/>
          <w:szCs w:val="22"/>
          <w:lang w:val="it"/>
        </w:rPr>
        <w:t xml:space="preserve">UOC Area Distrettuale Montesilvano; </w:t>
      </w:r>
    </w:p>
    <w:p w:rsidR="0026202A" w:rsidRPr="002E7816" w:rsidRDefault="0026202A" w:rsidP="002E7816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sz w:val="22"/>
          <w:szCs w:val="22"/>
          <w:lang w:val="it"/>
        </w:rPr>
        <w:t>UOC Area Distrettuale Maiella Morrone</w:t>
      </w:r>
    </w:p>
    <w:p w:rsidR="0026202A" w:rsidRPr="002E7816" w:rsidRDefault="0026202A" w:rsidP="002E7816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sz w:val="22"/>
          <w:szCs w:val="22"/>
          <w:lang w:val="it"/>
        </w:rPr>
        <w:t>UOC Area Distrettuale Vestina</w:t>
      </w:r>
    </w:p>
    <w:p w:rsidR="00BC6069" w:rsidRPr="002E7816" w:rsidRDefault="0026202A" w:rsidP="002E7816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sz w:val="22"/>
          <w:szCs w:val="22"/>
          <w:lang w:val="it"/>
        </w:rPr>
        <w:t>UOC area Distrettuale Metropolita</w:t>
      </w:r>
      <w:r w:rsidR="00192147" w:rsidRPr="002E7816">
        <w:rPr>
          <w:rFonts w:ascii="Book Antiqua" w:hAnsi="Book Antiqua"/>
          <w:sz w:val="22"/>
          <w:szCs w:val="22"/>
          <w:lang w:val="it"/>
        </w:rPr>
        <w:t>na</w:t>
      </w:r>
      <w:r w:rsidRPr="002E7816">
        <w:rPr>
          <w:rFonts w:ascii="Book Antiqua" w:hAnsi="Book Antiqua"/>
          <w:sz w:val="22"/>
          <w:szCs w:val="22"/>
          <w:lang w:val="it"/>
        </w:rPr>
        <w:t xml:space="preserve"> </w:t>
      </w:r>
      <w:r w:rsidR="00CC3AB6" w:rsidRPr="002E7816">
        <w:rPr>
          <w:rFonts w:ascii="Book Antiqua" w:hAnsi="Book Antiqua"/>
          <w:sz w:val="22"/>
          <w:szCs w:val="22"/>
          <w:lang w:val="it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7C6C69" w:rsidRPr="002E7816" w:rsidRDefault="007C6C69" w:rsidP="00B54C09">
      <w:pPr>
        <w:widowControl w:val="0"/>
        <w:rPr>
          <w:rFonts w:ascii="Book Antiqua" w:hAnsi="Book Antiqua"/>
          <w:b/>
          <w:sz w:val="22"/>
          <w:szCs w:val="22"/>
          <w:lang w:val="it"/>
        </w:rPr>
      </w:pPr>
    </w:p>
    <w:p w:rsidR="00417BE7" w:rsidRPr="002E7816" w:rsidRDefault="00417BE7" w:rsidP="00155BB8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b/>
          <w:sz w:val="22"/>
          <w:szCs w:val="22"/>
          <w:lang w:val="it"/>
        </w:rPr>
        <w:t>EVIDENZIATO</w:t>
      </w:r>
      <w:r w:rsidRPr="002E7816">
        <w:rPr>
          <w:rFonts w:ascii="Book Antiqua" w:hAnsi="Book Antiqua"/>
          <w:sz w:val="22"/>
          <w:szCs w:val="22"/>
          <w:lang w:val="it"/>
        </w:rPr>
        <w:t xml:space="preserve"> che la direzi</w:t>
      </w:r>
      <w:r w:rsidR="00D50699">
        <w:rPr>
          <w:rFonts w:ascii="Book Antiqua" w:hAnsi="Book Antiqua"/>
          <w:sz w:val="22"/>
          <w:szCs w:val="22"/>
          <w:lang w:val="it"/>
        </w:rPr>
        <w:t>o</w:t>
      </w:r>
      <w:r w:rsidRPr="002E7816">
        <w:rPr>
          <w:rFonts w:ascii="Book Antiqua" w:hAnsi="Book Antiqua"/>
          <w:sz w:val="22"/>
          <w:szCs w:val="22"/>
          <w:lang w:val="it"/>
        </w:rPr>
        <w:t>ne delle suddette strutture risulta coperta</w:t>
      </w:r>
      <w:r w:rsidR="00D50699">
        <w:rPr>
          <w:rFonts w:ascii="Book Antiqua" w:hAnsi="Book Antiqua"/>
          <w:sz w:val="22"/>
          <w:szCs w:val="22"/>
          <w:lang w:val="it"/>
        </w:rPr>
        <w:t xml:space="preserve">, </w:t>
      </w:r>
      <w:r w:rsidRPr="002E7816">
        <w:rPr>
          <w:rFonts w:ascii="Book Antiqua" w:hAnsi="Book Antiqua"/>
          <w:sz w:val="22"/>
          <w:szCs w:val="22"/>
          <w:lang w:val="it"/>
        </w:rPr>
        <w:t xml:space="preserve"> ad esclusione della UOC Area Distrettuale di Pescara; </w:t>
      </w:r>
    </w:p>
    <w:p w:rsidR="00417BE7" w:rsidRPr="002E7816" w:rsidRDefault="00417BE7" w:rsidP="00155BB8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</w:p>
    <w:p w:rsidR="008731D6" w:rsidRPr="002E7816" w:rsidRDefault="00155BB8" w:rsidP="00155BB8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b/>
          <w:sz w:val="22"/>
          <w:szCs w:val="22"/>
          <w:lang w:val="it"/>
        </w:rPr>
        <w:t>CONSIDERATO</w:t>
      </w:r>
      <w:r w:rsidRPr="002E7816">
        <w:rPr>
          <w:rFonts w:ascii="Book Antiqua" w:hAnsi="Book Antiqua"/>
          <w:sz w:val="22"/>
          <w:szCs w:val="22"/>
          <w:lang w:val="it"/>
        </w:rPr>
        <w:t xml:space="preserve"> che il</w:t>
      </w:r>
      <w:r w:rsidR="00240C2B" w:rsidRPr="002E7816">
        <w:rPr>
          <w:rFonts w:ascii="Book Antiqua" w:hAnsi="Book Antiqua"/>
          <w:sz w:val="22"/>
          <w:szCs w:val="22"/>
          <w:lang w:val="it"/>
        </w:rPr>
        <w:t xml:space="preserve"> nuovo A</w:t>
      </w:r>
      <w:r w:rsidR="003B20A2" w:rsidRPr="002E7816">
        <w:rPr>
          <w:rFonts w:ascii="Book Antiqua" w:hAnsi="Book Antiqua"/>
          <w:sz w:val="22"/>
          <w:szCs w:val="22"/>
          <w:lang w:val="it"/>
        </w:rPr>
        <w:t>tto Aziendale impone,  tra gli altri, la razionalizzazione e</w:t>
      </w:r>
      <w:r w:rsidR="00AA29E3" w:rsidRPr="002E7816">
        <w:rPr>
          <w:rFonts w:ascii="Book Antiqua" w:hAnsi="Book Antiqua"/>
          <w:sz w:val="22"/>
          <w:szCs w:val="22"/>
          <w:lang w:val="it"/>
        </w:rPr>
        <w:t xml:space="preserve"> il </w:t>
      </w:r>
      <w:r w:rsidR="003B20A2" w:rsidRPr="002E7816">
        <w:rPr>
          <w:rFonts w:ascii="Book Antiqua" w:hAnsi="Book Antiqua"/>
          <w:sz w:val="22"/>
          <w:szCs w:val="22"/>
          <w:lang w:val="it"/>
        </w:rPr>
        <w:t xml:space="preserve"> riordino delle strutture complesse afferenti alle </w:t>
      </w:r>
      <w:r w:rsidRPr="002E7816">
        <w:rPr>
          <w:rFonts w:ascii="Book Antiqua" w:hAnsi="Book Antiqua"/>
          <w:sz w:val="22"/>
          <w:szCs w:val="22"/>
          <w:lang w:val="it"/>
        </w:rPr>
        <w:t>suddette aree distrettuali</w:t>
      </w:r>
      <w:r w:rsidR="003B20A2" w:rsidRPr="002E7816">
        <w:rPr>
          <w:rFonts w:ascii="Book Antiqua" w:hAnsi="Book Antiqua"/>
          <w:sz w:val="22"/>
          <w:szCs w:val="22"/>
          <w:lang w:val="it"/>
        </w:rPr>
        <w:t>, in  considerazione della</w:t>
      </w:r>
      <w:r w:rsidRPr="002E7816">
        <w:rPr>
          <w:rFonts w:ascii="Book Antiqua" w:hAnsi="Book Antiqua"/>
          <w:sz w:val="22"/>
          <w:szCs w:val="22"/>
          <w:lang w:val="it"/>
        </w:rPr>
        <w:t xml:space="preserve"> loro </w:t>
      </w:r>
      <w:r w:rsidR="003B20A2" w:rsidRPr="002E7816">
        <w:rPr>
          <w:rFonts w:ascii="Book Antiqua" w:hAnsi="Book Antiqua"/>
          <w:sz w:val="22"/>
          <w:szCs w:val="22"/>
          <w:lang w:val="it"/>
        </w:rPr>
        <w:t xml:space="preserve"> soppressione e/o riorganizzazione </w:t>
      </w:r>
      <w:r w:rsidRPr="002E7816">
        <w:rPr>
          <w:rFonts w:ascii="Book Antiqua" w:hAnsi="Book Antiqua"/>
          <w:sz w:val="22"/>
          <w:szCs w:val="22"/>
          <w:lang w:val="it"/>
        </w:rPr>
        <w:t xml:space="preserve">come segue: </w:t>
      </w:r>
    </w:p>
    <w:p w:rsidR="00D50699" w:rsidRDefault="00D50699" w:rsidP="00155BB8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</w:p>
    <w:p w:rsidR="00155BB8" w:rsidRPr="002E7816" w:rsidRDefault="008731D6" w:rsidP="00155BB8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sz w:val="22"/>
          <w:szCs w:val="22"/>
          <w:lang w:val="it"/>
        </w:rPr>
        <w:t xml:space="preserve">UOC </w:t>
      </w:r>
      <w:r w:rsidRPr="002E7816">
        <w:rPr>
          <w:rFonts w:ascii="Book Antiqua" w:hAnsi="Book Antiqua"/>
          <w:sz w:val="22"/>
          <w:szCs w:val="22"/>
          <w:lang w:val="it"/>
        </w:rPr>
        <w:t>Area Distrettuale Pescara;</w:t>
      </w:r>
    </w:p>
    <w:p w:rsidR="007C6C69" w:rsidRPr="002E7816" w:rsidRDefault="008731D6" w:rsidP="00155BB8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sz w:val="22"/>
          <w:szCs w:val="22"/>
          <w:lang w:val="it"/>
        </w:rPr>
        <w:t>UOC Area Distrettuale Metropolitana</w:t>
      </w:r>
    </w:p>
    <w:p w:rsidR="008731D6" w:rsidRPr="002E7816" w:rsidRDefault="008731D6" w:rsidP="00155BB8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sz w:val="22"/>
          <w:szCs w:val="22"/>
          <w:lang w:val="it"/>
        </w:rPr>
        <w:t>UOC Area Distrettuale Montana</w:t>
      </w:r>
    </w:p>
    <w:p w:rsidR="007C6C69" w:rsidRPr="002E7816" w:rsidRDefault="007C6C69" w:rsidP="00155BB8">
      <w:pPr>
        <w:widowControl w:val="0"/>
        <w:jc w:val="both"/>
        <w:rPr>
          <w:rFonts w:ascii="Book Antiqua" w:hAnsi="Book Antiqua"/>
          <w:b/>
          <w:sz w:val="22"/>
          <w:szCs w:val="22"/>
          <w:lang w:val="it"/>
        </w:rPr>
      </w:pPr>
    </w:p>
    <w:p w:rsidR="008731D6" w:rsidRPr="002E7816" w:rsidRDefault="008731D6" w:rsidP="00155BB8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b/>
          <w:sz w:val="22"/>
          <w:szCs w:val="22"/>
          <w:lang w:val="it"/>
        </w:rPr>
        <w:t xml:space="preserve">RILEVATO </w:t>
      </w:r>
      <w:r w:rsidRPr="002E7816">
        <w:rPr>
          <w:rFonts w:ascii="Book Antiqua" w:hAnsi="Book Antiqua"/>
          <w:sz w:val="22"/>
          <w:szCs w:val="22"/>
          <w:lang w:val="it"/>
        </w:rPr>
        <w:t>che dalla nuova riorganizzazione emergono</w:t>
      </w:r>
      <w:r w:rsidR="003478BD" w:rsidRPr="002E7816">
        <w:rPr>
          <w:rFonts w:ascii="Book Antiqua" w:hAnsi="Book Antiqua"/>
          <w:sz w:val="22"/>
          <w:szCs w:val="22"/>
          <w:lang w:val="it"/>
        </w:rPr>
        <w:t xml:space="preserve">  numero quattro  </w:t>
      </w:r>
      <w:r w:rsidRPr="002E7816">
        <w:rPr>
          <w:rFonts w:ascii="Book Antiqua" w:hAnsi="Book Antiqua"/>
          <w:sz w:val="22"/>
          <w:szCs w:val="22"/>
          <w:lang w:val="it"/>
        </w:rPr>
        <w:t xml:space="preserve"> situazioni di </w:t>
      </w:r>
      <w:r w:rsidRPr="002E7816">
        <w:rPr>
          <w:rFonts w:ascii="Book Antiqua" w:hAnsi="Book Antiqua"/>
          <w:i/>
          <w:sz w:val="22"/>
          <w:szCs w:val="22"/>
          <w:lang w:val="it"/>
        </w:rPr>
        <w:t>perdenti posto</w:t>
      </w:r>
      <w:r w:rsidRPr="002E7816">
        <w:rPr>
          <w:rFonts w:ascii="Book Antiqua" w:hAnsi="Book Antiqua"/>
          <w:sz w:val="22"/>
          <w:szCs w:val="22"/>
          <w:lang w:val="it"/>
        </w:rPr>
        <w:t xml:space="preserve"> nel</w:t>
      </w:r>
      <w:r w:rsidR="001919E1" w:rsidRPr="002E7816">
        <w:rPr>
          <w:rFonts w:ascii="Book Antiqua" w:hAnsi="Book Antiqua"/>
          <w:sz w:val="22"/>
          <w:szCs w:val="22"/>
          <w:lang w:val="it"/>
        </w:rPr>
        <w:t>le funzioni di Direzione di struttura complessa,</w:t>
      </w:r>
      <w:r w:rsidR="00417BE7" w:rsidRPr="002E7816">
        <w:rPr>
          <w:rFonts w:ascii="Book Antiqua" w:hAnsi="Book Antiqua"/>
          <w:sz w:val="22"/>
          <w:szCs w:val="22"/>
          <w:lang w:val="it"/>
        </w:rPr>
        <w:t xml:space="preserve"> </w:t>
      </w:r>
      <w:r w:rsidR="001371DC" w:rsidRPr="002E7816">
        <w:rPr>
          <w:rFonts w:ascii="Book Antiqua" w:hAnsi="Book Antiqua"/>
          <w:sz w:val="22"/>
          <w:szCs w:val="22"/>
          <w:lang w:val="it"/>
        </w:rPr>
        <w:t xml:space="preserve">tenuto conto della </w:t>
      </w:r>
      <w:r w:rsidR="001919E1" w:rsidRPr="002E7816">
        <w:rPr>
          <w:rFonts w:ascii="Book Antiqua" w:hAnsi="Book Antiqua"/>
          <w:sz w:val="22"/>
          <w:szCs w:val="22"/>
          <w:lang w:val="it"/>
        </w:rPr>
        <w:t xml:space="preserve"> vacanza del posto insistente sulla UOC Area Distrettuale di Pescara; </w:t>
      </w:r>
    </w:p>
    <w:p w:rsidR="00240C2B" w:rsidRPr="002E7816" w:rsidRDefault="00240C2B" w:rsidP="00240C2B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</w:p>
    <w:p w:rsidR="00156247" w:rsidRPr="002E7816" w:rsidRDefault="00240C2B" w:rsidP="00155BB8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D50699">
        <w:rPr>
          <w:rFonts w:ascii="Book Antiqua" w:hAnsi="Book Antiqua"/>
          <w:b/>
          <w:sz w:val="22"/>
          <w:szCs w:val="22"/>
          <w:lang w:val="it"/>
        </w:rPr>
        <w:t>VISTA</w:t>
      </w:r>
      <w:r w:rsidRPr="002E7816">
        <w:rPr>
          <w:rFonts w:ascii="Book Antiqua" w:hAnsi="Book Antiqua"/>
          <w:sz w:val="22"/>
          <w:szCs w:val="22"/>
          <w:lang w:val="it"/>
        </w:rPr>
        <w:t xml:space="preserve"> la </w:t>
      </w:r>
      <w:r w:rsidRPr="002E7816">
        <w:rPr>
          <w:rFonts w:ascii="Book Antiqua" w:hAnsi="Book Antiqua"/>
          <w:sz w:val="22"/>
          <w:szCs w:val="22"/>
          <w:lang w:val="it"/>
        </w:rPr>
        <w:t xml:space="preserve">Deliberazione del Commissario ad Acta, Regione Abruzzo, nr. 65/2010 del 28/10/2010, </w:t>
      </w:r>
      <w:r w:rsidRPr="002E7816">
        <w:rPr>
          <w:rFonts w:ascii="Book Antiqua" w:hAnsi="Book Antiqua"/>
          <w:sz w:val="22"/>
          <w:szCs w:val="22"/>
          <w:lang w:val="it"/>
        </w:rPr>
        <w:t xml:space="preserve">recante, tra gli altri, l’approvazione del </w:t>
      </w:r>
      <w:r w:rsidRPr="002E7816">
        <w:rPr>
          <w:rFonts w:ascii="Book Antiqua" w:hAnsi="Book Antiqua"/>
          <w:sz w:val="22"/>
          <w:szCs w:val="22"/>
          <w:lang w:val="it"/>
        </w:rPr>
        <w:t>Regolamento per la definizione delle modalità e procedure per la gestione del personale in eccedenza a seguito di interventi connessi a razionalizzazione e riordino</w:t>
      </w:r>
      <w:r w:rsidR="00E83112" w:rsidRPr="002E7816">
        <w:rPr>
          <w:rFonts w:ascii="Book Antiqua" w:hAnsi="Book Antiqua"/>
          <w:sz w:val="22"/>
          <w:szCs w:val="22"/>
          <w:lang w:val="it"/>
        </w:rPr>
        <w:t xml:space="preserve"> del sistema sanit</w:t>
      </w:r>
      <w:r w:rsidR="00D50699">
        <w:rPr>
          <w:rFonts w:ascii="Book Antiqua" w:hAnsi="Book Antiqua"/>
          <w:sz w:val="22"/>
          <w:szCs w:val="22"/>
          <w:lang w:val="it"/>
        </w:rPr>
        <w:t>a</w:t>
      </w:r>
      <w:r w:rsidR="00E83112" w:rsidRPr="002E7816">
        <w:rPr>
          <w:rFonts w:ascii="Book Antiqua" w:hAnsi="Book Antiqua"/>
          <w:sz w:val="22"/>
          <w:szCs w:val="22"/>
          <w:lang w:val="it"/>
        </w:rPr>
        <w:t>rio region</w:t>
      </w:r>
      <w:r w:rsidR="00156247" w:rsidRPr="002E7816">
        <w:rPr>
          <w:rFonts w:ascii="Book Antiqua" w:hAnsi="Book Antiqua"/>
          <w:sz w:val="22"/>
          <w:szCs w:val="22"/>
          <w:lang w:val="it"/>
        </w:rPr>
        <w:t xml:space="preserve">ale; </w:t>
      </w:r>
      <w:r w:rsidRPr="002E7816">
        <w:rPr>
          <w:rFonts w:ascii="Book Antiqua" w:hAnsi="Book Antiqua"/>
          <w:sz w:val="22"/>
          <w:szCs w:val="22"/>
          <w:lang w:val="it"/>
        </w:rPr>
        <w:t xml:space="preserve"> </w:t>
      </w:r>
    </w:p>
    <w:p w:rsidR="00156247" w:rsidRPr="002E7816" w:rsidRDefault="00156247" w:rsidP="00155BB8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</w:p>
    <w:p w:rsidR="007C6C69" w:rsidRDefault="000C1578" w:rsidP="00156247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b/>
          <w:sz w:val="22"/>
          <w:szCs w:val="22"/>
          <w:lang w:val="it"/>
        </w:rPr>
        <w:t>RAVVISATA</w:t>
      </w:r>
      <w:r w:rsidR="00F025B8" w:rsidRPr="002E7816">
        <w:rPr>
          <w:rFonts w:ascii="Book Antiqua" w:hAnsi="Book Antiqua"/>
          <w:sz w:val="22"/>
          <w:szCs w:val="22"/>
          <w:lang w:val="it"/>
        </w:rPr>
        <w:t xml:space="preserve"> pertanto </w:t>
      </w:r>
      <w:r w:rsidRPr="002E7816">
        <w:rPr>
          <w:rFonts w:ascii="Book Antiqua" w:hAnsi="Book Antiqua"/>
          <w:sz w:val="22"/>
          <w:szCs w:val="22"/>
          <w:lang w:val="it"/>
        </w:rPr>
        <w:t xml:space="preserve"> la necessità di</w:t>
      </w:r>
      <w:r w:rsidR="00F025B8" w:rsidRPr="002E7816">
        <w:rPr>
          <w:rFonts w:ascii="Book Antiqua" w:hAnsi="Book Antiqua"/>
          <w:sz w:val="22"/>
          <w:szCs w:val="22"/>
          <w:lang w:val="it"/>
        </w:rPr>
        <w:t xml:space="preserve">  </w:t>
      </w:r>
      <w:r w:rsidR="00240C2B" w:rsidRPr="002E7816">
        <w:rPr>
          <w:rFonts w:ascii="Book Antiqua" w:hAnsi="Book Antiqua"/>
          <w:sz w:val="22"/>
          <w:szCs w:val="22"/>
          <w:lang w:val="it"/>
        </w:rPr>
        <w:t xml:space="preserve">procedere alla </w:t>
      </w:r>
      <w:r w:rsidR="00F025B8" w:rsidRPr="002E7816">
        <w:rPr>
          <w:rFonts w:ascii="Book Antiqua" w:hAnsi="Book Antiqua"/>
          <w:sz w:val="22"/>
          <w:szCs w:val="22"/>
          <w:lang w:val="it"/>
        </w:rPr>
        <w:t xml:space="preserve"> ricollocazione interna dei</w:t>
      </w:r>
      <w:r w:rsidR="00240C2B" w:rsidRPr="002E7816">
        <w:rPr>
          <w:rFonts w:ascii="Book Antiqua" w:hAnsi="Book Antiqua"/>
          <w:sz w:val="22"/>
          <w:szCs w:val="22"/>
          <w:lang w:val="it"/>
        </w:rPr>
        <w:t xml:space="preserve"> Direttori perdenti posto, </w:t>
      </w:r>
      <w:r w:rsidR="00156247" w:rsidRPr="002E7816">
        <w:rPr>
          <w:rFonts w:ascii="Book Antiqua" w:hAnsi="Book Antiqua"/>
          <w:sz w:val="22"/>
          <w:szCs w:val="22"/>
          <w:lang w:val="it"/>
        </w:rPr>
        <w:t>attraverso l’esercizio di opzione</w:t>
      </w:r>
      <w:r w:rsidR="00D50699">
        <w:rPr>
          <w:rFonts w:ascii="Book Antiqua" w:hAnsi="Book Antiqua"/>
          <w:sz w:val="22"/>
          <w:szCs w:val="22"/>
          <w:lang w:val="it"/>
        </w:rPr>
        <w:t xml:space="preserve">, </w:t>
      </w:r>
      <w:r w:rsidR="00156247" w:rsidRPr="002E7816">
        <w:rPr>
          <w:rFonts w:ascii="Book Antiqua" w:hAnsi="Book Antiqua"/>
          <w:sz w:val="22"/>
          <w:szCs w:val="22"/>
          <w:lang w:val="it"/>
        </w:rPr>
        <w:t xml:space="preserve"> sui  seguenti  posti vacanti e </w:t>
      </w:r>
      <w:r w:rsidR="00156247" w:rsidRPr="002E7816">
        <w:rPr>
          <w:rFonts w:ascii="Book Antiqua" w:hAnsi="Book Antiqua"/>
          <w:sz w:val="22"/>
          <w:szCs w:val="22"/>
          <w:lang w:val="it"/>
        </w:rPr>
        <w:t xml:space="preserve"> disponibili</w:t>
      </w:r>
      <w:r w:rsidR="00156247" w:rsidRPr="002E7816">
        <w:rPr>
          <w:rFonts w:ascii="Book Antiqua" w:hAnsi="Book Antiqua"/>
          <w:sz w:val="22"/>
          <w:szCs w:val="22"/>
          <w:lang w:val="it"/>
        </w:rPr>
        <w:t>, in relazio</w:t>
      </w:r>
      <w:r w:rsidR="002E7816">
        <w:rPr>
          <w:rFonts w:ascii="Book Antiqua" w:hAnsi="Book Antiqua"/>
          <w:sz w:val="22"/>
          <w:szCs w:val="22"/>
          <w:lang w:val="it"/>
        </w:rPr>
        <w:t xml:space="preserve">ne </w:t>
      </w:r>
      <w:r w:rsidR="00156247" w:rsidRPr="002E7816">
        <w:rPr>
          <w:rFonts w:ascii="Book Antiqua" w:hAnsi="Book Antiqua"/>
          <w:sz w:val="22"/>
          <w:szCs w:val="22"/>
          <w:lang w:val="it"/>
        </w:rPr>
        <w:t xml:space="preserve">  al  profilo professionale e disciplina </w:t>
      </w:r>
      <w:r w:rsidR="00156247" w:rsidRPr="002E7816">
        <w:rPr>
          <w:rFonts w:ascii="Book Antiqua" w:hAnsi="Book Antiqua"/>
          <w:sz w:val="22"/>
          <w:szCs w:val="22"/>
          <w:lang w:val="it"/>
        </w:rPr>
        <w:t>di appartenenza ovvero, in subordine, disciplina equipollente, ai sensi del D.M. 30 gennaio 1998</w:t>
      </w:r>
      <w:r w:rsidR="00156247" w:rsidRPr="002E7816">
        <w:rPr>
          <w:rFonts w:ascii="Book Antiqua" w:hAnsi="Book Antiqua"/>
          <w:sz w:val="22"/>
          <w:szCs w:val="22"/>
          <w:lang w:val="it"/>
        </w:rPr>
        <w:t xml:space="preserve">:  </w:t>
      </w:r>
    </w:p>
    <w:p w:rsidR="00DF544B" w:rsidRPr="002E7816" w:rsidRDefault="00DF544B" w:rsidP="00DF544B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sz w:val="22"/>
          <w:szCs w:val="22"/>
          <w:lang w:val="it"/>
        </w:rPr>
        <w:t>UOC Area Distrettuale Pescara;</w:t>
      </w:r>
    </w:p>
    <w:p w:rsidR="00DF544B" w:rsidRPr="002E7816" w:rsidRDefault="00DF544B" w:rsidP="00DF544B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sz w:val="22"/>
          <w:szCs w:val="22"/>
          <w:lang w:val="it"/>
        </w:rPr>
        <w:t>UOC Area Distrettuale Metropolitana</w:t>
      </w:r>
    </w:p>
    <w:p w:rsidR="00DF544B" w:rsidRDefault="00DF544B" w:rsidP="00DF544B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 w:rsidRPr="002E7816">
        <w:rPr>
          <w:rFonts w:ascii="Book Antiqua" w:hAnsi="Book Antiqua"/>
          <w:sz w:val="22"/>
          <w:szCs w:val="22"/>
          <w:lang w:val="it"/>
        </w:rPr>
        <w:t>UOC Area Distrettuale Montana</w:t>
      </w:r>
    </w:p>
    <w:p w:rsidR="00DF544B" w:rsidRDefault="00DF544B" w:rsidP="00DF544B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>
        <w:rPr>
          <w:rFonts w:ascii="Book Antiqua" w:hAnsi="Book Antiqua"/>
          <w:sz w:val="22"/>
          <w:szCs w:val="22"/>
          <w:lang w:val="it"/>
        </w:rPr>
        <w:t>UOC Integrazione Ospedale Territorio</w:t>
      </w:r>
    </w:p>
    <w:p w:rsidR="00DF544B" w:rsidRDefault="00DF544B" w:rsidP="00DF544B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>
        <w:rPr>
          <w:rFonts w:ascii="Book Antiqua" w:hAnsi="Book Antiqua"/>
          <w:sz w:val="22"/>
          <w:szCs w:val="22"/>
          <w:lang w:val="it"/>
        </w:rPr>
        <w:t xml:space="preserve">UOC Direzione Medica di Presidio Ospedaliero </w:t>
      </w:r>
    </w:p>
    <w:p w:rsidR="00DF544B" w:rsidRPr="002E7816" w:rsidRDefault="00DF544B" w:rsidP="00DF544B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</w:p>
    <w:p w:rsidR="00DF544B" w:rsidRPr="002E7816" w:rsidRDefault="00DF544B" w:rsidP="00DF544B">
      <w:pPr>
        <w:widowControl w:val="0"/>
        <w:jc w:val="both"/>
        <w:rPr>
          <w:rFonts w:ascii="Book Antiqua" w:hAnsi="Book Antiqua"/>
          <w:b/>
          <w:sz w:val="22"/>
          <w:szCs w:val="22"/>
          <w:lang w:val="it"/>
        </w:rPr>
      </w:pPr>
    </w:p>
    <w:p w:rsidR="00DF544B" w:rsidRPr="002E7816" w:rsidRDefault="00DF544B" w:rsidP="00156247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</w:p>
    <w:p w:rsidR="002954C1" w:rsidRPr="002E7816" w:rsidRDefault="002954C1" w:rsidP="002954C1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</w:p>
    <w:p w:rsidR="005B03D3" w:rsidRPr="002E7816" w:rsidRDefault="00A60D35" w:rsidP="002954C1">
      <w:pPr>
        <w:widowControl w:val="0"/>
        <w:jc w:val="both"/>
        <w:rPr>
          <w:rFonts w:ascii="Book Antiqua" w:hAnsi="Book Antiqua"/>
          <w:sz w:val="22"/>
          <w:szCs w:val="22"/>
          <w:lang w:val="it"/>
        </w:rPr>
      </w:pPr>
      <w:r>
        <w:rPr>
          <w:rFonts w:ascii="Book Antiqua" w:hAnsi="Book Antiqua"/>
          <w:sz w:val="22"/>
          <w:szCs w:val="22"/>
          <w:lang w:val="it"/>
        </w:rPr>
        <w:t xml:space="preserve"> </w:t>
      </w:r>
    </w:p>
    <w:p w:rsidR="00BC6069" w:rsidRPr="000A4EC9" w:rsidRDefault="00BC6069" w:rsidP="002E7816">
      <w:pPr>
        <w:jc w:val="both"/>
        <w:rPr>
          <w:rFonts w:ascii="Book Antiqua" w:hAnsi="Book Antiqua"/>
          <w:noProof w:val="0"/>
          <w:sz w:val="22"/>
          <w:szCs w:val="22"/>
        </w:rPr>
      </w:pPr>
    </w:p>
    <w:p w:rsidR="00BC6069" w:rsidRDefault="00BC6069" w:rsidP="009B22E5">
      <w:pPr>
        <w:widowControl w:val="0"/>
        <w:jc w:val="both"/>
        <w:rPr>
          <w:rFonts w:ascii="Book Antiqua" w:hAnsi="Book Antiqua"/>
          <w:b/>
          <w:sz w:val="22"/>
          <w:szCs w:val="22"/>
          <w:lang w:val="it"/>
        </w:rPr>
      </w:pPr>
      <w:r w:rsidRPr="000A4EC9">
        <w:rPr>
          <w:rFonts w:ascii="Book Antiqua" w:hAnsi="Book Antiqua"/>
          <w:b/>
          <w:noProof w:val="0"/>
          <w:sz w:val="22"/>
          <w:szCs w:val="22"/>
        </w:rPr>
        <w:t>TANTO PREMESSO E CONSIDERATO</w:t>
      </w:r>
      <w:r w:rsidRPr="000A4EC9">
        <w:rPr>
          <w:rFonts w:ascii="Book Antiqua" w:hAnsi="Book Antiqua"/>
          <w:noProof w:val="0"/>
          <w:sz w:val="22"/>
          <w:szCs w:val="22"/>
        </w:rPr>
        <w:t xml:space="preserve">  si </w:t>
      </w:r>
      <w:r w:rsidR="002E7816">
        <w:rPr>
          <w:rFonts w:ascii="Book Antiqua" w:hAnsi="Book Antiqua"/>
          <w:noProof w:val="0"/>
          <w:sz w:val="22"/>
          <w:szCs w:val="22"/>
        </w:rPr>
        <w:t xml:space="preserve"> rimette l’argomento  al  Direttore Generale per le consequenziali determinazioni.</w:t>
      </w:r>
      <w:r w:rsidR="002E7816">
        <w:rPr>
          <w:rFonts w:ascii="Book Antiqua" w:hAnsi="Book Antiqua"/>
          <w:b/>
          <w:sz w:val="22"/>
          <w:szCs w:val="22"/>
          <w:lang w:val="it"/>
        </w:rPr>
        <w:t xml:space="preserve"> </w:t>
      </w:r>
    </w:p>
    <w:tbl>
      <w:tblPr>
        <w:tblpPr w:leftFromText="141" w:rightFromText="141" w:vertAnchor="text" w:horzAnchor="margin" w:tblpY="820"/>
        <w:tblW w:w="0" w:type="auto"/>
        <w:tblLook w:val="04A0" w:firstRow="1" w:lastRow="0" w:firstColumn="1" w:lastColumn="0" w:noHBand="0" w:noVBand="1"/>
      </w:tblPr>
      <w:tblGrid>
        <w:gridCol w:w="4585"/>
        <w:gridCol w:w="4586"/>
      </w:tblGrid>
      <w:tr w:rsidR="003D3FCB" w:rsidRPr="00A402C0" w:rsidTr="000F73A9">
        <w:trPr>
          <w:trHeight w:val="244"/>
        </w:trPr>
        <w:tc>
          <w:tcPr>
            <w:tcW w:w="4585" w:type="dxa"/>
            <w:vAlign w:val="bottom"/>
          </w:tcPr>
          <w:p w:rsidR="003D3FCB" w:rsidRPr="00A402C0" w:rsidRDefault="003D3FCB" w:rsidP="000F73A9">
            <w:pPr>
              <w:pStyle w:val="Testopredefini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2C0">
              <w:rPr>
                <w:rFonts w:ascii="Book Antiqua" w:hAnsi="Book Antiqua"/>
                <w:sz w:val="22"/>
                <w:szCs w:val="22"/>
              </w:rPr>
              <w:t xml:space="preserve">IL COLLABORATORE AMMINISTRATIVO PROFESSIONALE ESPERTO </w:t>
            </w:r>
          </w:p>
        </w:tc>
        <w:tc>
          <w:tcPr>
            <w:tcW w:w="4586" w:type="dxa"/>
            <w:vAlign w:val="center"/>
          </w:tcPr>
          <w:p w:rsidR="003D3FCB" w:rsidRPr="00A402C0" w:rsidRDefault="003D3FCB" w:rsidP="000F73A9">
            <w:pPr>
              <w:pStyle w:val="Testopredefini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2C0">
              <w:rPr>
                <w:rFonts w:ascii="Book Antiqua" w:hAnsi="Book Antiqua"/>
                <w:sz w:val="22"/>
                <w:szCs w:val="22"/>
              </w:rPr>
              <w:t xml:space="preserve">IL </w:t>
            </w:r>
            <w:r>
              <w:rPr>
                <w:rFonts w:ascii="Book Antiqua" w:hAnsi="Book Antiqua"/>
                <w:sz w:val="22"/>
                <w:szCs w:val="22"/>
              </w:rPr>
              <w:t xml:space="preserve">DIRETTORE </w:t>
            </w:r>
          </w:p>
        </w:tc>
      </w:tr>
      <w:tr w:rsidR="003D3FCB" w:rsidRPr="00A402C0" w:rsidTr="000F73A9">
        <w:trPr>
          <w:trHeight w:val="244"/>
        </w:trPr>
        <w:tc>
          <w:tcPr>
            <w:tcW w:w="4585" w:type="dxa"/>
          </w:tcPr>
          <w:p w:rsidR="003D3FCB" w:rsidRPr="00A402C0" w:rsidRDefault="006459A6" w:rsidP="006459A6">
            <w:pPr>
              <w:pStyle w:val="Testopredefini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                </w:t>
            </w:r>
            <w:r w:rsidR="003D3FCB" w:rsidRPr="00A402C0">
              <w:rPr>
                <w:rFonts w:ascii="Book Antiqua" w:hAnsi="Book Antiqua"/>
                <w:sz w:val="22"/>
                <w:szCs w:val="22"/>
              </w:rPr>
              <w:t xml:space="preserve">Dott. Silvana Peluso </w:t>
            </w:r>
          </w:p>
        </w:tc>
        <w:tc>
          <w:tcPr>
            <w:tcW w:w="4586" w:type="dxa"/>
            <w:vAlign w:val="center"/>
          </w:tcPr>
          <w:p w:rsidR="003D3FCB" w:rsidRPr="00A402C0" w:rsidRDefault="003D3FCB" w:rsidP="000F73A9">
            <w:pPr>
              <w:pStyle w:val="Testopredefini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2C0">
              <w:rPr>
                <w:rFonts w:ascii="Book Antiqua" w:hAnsi="Book Antiqua"/>
                <w:sz w:val="22"/>
                <w:szCs w:val="22"/>
              </w:rPr>
              <w:t>GESTIONE RISORSE UMANE</w:t>
            </w:r>
          </w:p>
        </w:tc>
      </w:tr>
      <w:tr w:rsidR="003D3FCB" w:rsidRPr="00A402C0" w:rsidTr="000F73A9">
        <w:trPr>
          <w:trHeight w:val="244"/>
        </w:trPr>
        <w:tc>
          <w:tcPr>
            <w:tcW w:w="4585" w:type="dxa"/>
            <w:vAlign w:val="bottom"/>
          </w:tcPr>
          <w:p w:rsidR="003D3FCB" w:rsidRPr="00A402C0" w:rsidRDefault="003D3FCB" w:rsidP="000F73A9">
            <w:pPr>
              <w:widowControl w:val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586" w:type="dxa"/>
            <w:vAlign w:val="center"/>
          </w:tcPr>
          <w:p w:rsidR="003D3FCB" w:rsidRPr="00A402C0" w:rsidRDefault="003D3FCB" w:rsidP="000F73A9">
            <w:pPr>
              <w:pStyle w:val="Testopredefini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402C0">
              <w:rPr>
                <w:rFonts w:ascii="Book Antiqua" w:hAnsi="Book Antiqua"/>
                <w:sz w:val="22"/>
                <w:szCs w:val="22"/>
              </w:rPr>
              <w:t>Dott. Vero Michitelli</w:t>
            </w:r>
          </w:p>
        </w:tc>
      </w:tr>
    </w:tbl>
    <w:p w:rsidR="00BC6069" w:rsidRDefault="00BC6069" w:rsidP="00B54C09">
      <w:pPr>
        <w:widowControl w:val="0"/>
        <w:rPr>
          <w:rFonts w:ascii="Book Antiqua" w:hAnsi="Book Antiqua"/>
          <w:b/>
          <w:sz w:val="22"/>
          <w:szCs w:val="22"/>
          <w:lang w:val="it"/>
        </w:rPr>
      </w:pPr>
    </w:p>
    <w:p w:rsidR="00BC6069" w:rsidRDefault="00BC6069" w:rsidP="00B54C09">
      <w:pPr>
        <w:widowControl w:val="0"/>
        <w:rPr>
          <w:rFonts w:ascii="Book Antiqua" w:hAnsi="Book Antiqua"/>
          <w:b/>
          <w:sz w:val="22"/>
          <w:szCs w:val="22"/>
          <w:lang w:val="it"/>
        </w:rPr>
      </w:pPr>
    </w:p>
    <w:p w:rsidR="00BC6069" w:rsidRDefault="00BC6069" w:rsidP="00B54C09">
      <w:pPr>
        <w:widowControl w:val="0"/>
        <w:rPr>
          <w:rFonts w:ascii="Book Antiqua" w:hAnsi="Book Antiqua"/>
          <w:b/>
          <w:sz w:val="22"/>
          <w:szCs w:val="22"/>
          <w:lang w:val="it"/>
        </w:rPr>
      </w:pPr>
    </w:p>
    <w:p w:rsidR="00BC6069" w:rsidRDefault="00BC6069" w:rsidP="00B54C09">
      <w:pPr>
        <w:widowControl w:val="0"/>
        <w:rPr>
          <w:rFonts w:ascii="Book Antiqua" w:hAnsi="Book Antiqua"/>
          <w:b/>
          <w:sz w:val="22"/>
          <w:szCs w:val="22"/>
          <w:lang w:val="it"/>
        </w:rPr>
      </w:pPr>
    </w:p>
    <w:sectPr w:rsidR="00BC6069">
      <w:pgSz w:w="11911" w:h="16832"/>
      <w:pgMar w:top="760" w:right="1157" w:bottom="1134" w:left="1327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4D1" w:rsidRDefault="007054D1">
      <w:r>
        <w:separator/>
      </w:r>
    </w:p>
  </w:endnote>
  <w:endnote w:type="continuationSeparator" w:id="0">
    <w:p w:rsidR="007054D1" w:rsidRDefault="0070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4D1" w:rsidRDefault="007054D1">
      <w:r>
        <w:separator/>
      </w:r>
    </w:p>
  </w:footnote>
  <w:footnote w:type="continuationSeparator" w:id="0">
    <w:p w:rsidR="007054D1" w:rsidRDefault="0070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3E8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58F"/>
    <w:multiLevelType w:val="hybridMultilevel"/>
    <w:tmpl w:val="D96ED84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6D1A"/>
    <w:multiLevelType w:val="hybridMultilevel"/>
    <w:tmpl w:val="68E0BEB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D6DAB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7F0C22"/>
    <w:multiLevelType w:val="hybridMultilevel"/>
    <w:tmpl w:val="6BE47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A6692"/>
    <w:multiLevelType w:val="hybridMultilevel"/>
    <w:tmpl w:val="2E028960"/>
    <w:lvl w:ilvl="0" w:tplc="40AA42F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2407FF"/>
    <w:multiLevelType w:val="hybridMultilevel"/>
    <w:tmpl w:val="0B2850CA"/>
    <w:lvl w:ilvl="0" w:tplc="BD1EC4C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011D47"/>
    <w:multiLevelType w:val="hybridMultilevel"/>
    <w:tmpl w:val="C7CA4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40E11"/>
    <w:multiLevelType w:val="hybridMultilevel"/>
    <w:tmpl w:val="91DAF73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CF6057F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B4887"/>
    <w:multiLevelType w:val="hybridMultilevel"/>
    <w:tmpl w:val="50B47BB2"/>
    <w:lvl w:ilvl="0" w:tplc="77D45C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B51F80"/>
    <w:multiLevelType w:val="hybridMultilevel"/>
    <w:tmpl w:val="45A8A6AC"/>
    <w:lvl w:ilvl="0" w:tplc="055AA39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C94DFF"/>
    <w:multiLevelType w:val="hybridMultilevel"/>
    <w:tmpl w:val="C69A7E24"/>
    <w:lvl w:ilvl="0" w:tplc="7FA42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647E25"/>
    <w:multiLevelType w:val="hybridMultilevel"/>
    <w:tmpl w:val="BE16025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2A4D05"/>
    <w:multiLevelType w:val="hybridMultilevel"/>
    <w:tmpl w:val="36360A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7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9"/>
  </w:num>
  <w:num w:numId="11">
    <w:abstractNumId w:val="5"/>
  </w:num>
  <w:num w:numId="12">
    <w:abstractNumId w:val="13"/>
  </w:num>
  <w:num w:numId="13">
    <w:abstractNumId w:val="2"/>
  </w:num>
  <w:num w:numId="14">
    <w:abstractNumId w:val="15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  <w:num w:numId="19">
    <w:abstractNumId w:val="3"/>
  </w:num>
  <w:num w:numId="20">
    <w:abstractNumId w:val="19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3B2D"/>
    <w:rsid w:val="00013F17"/>
    <w:rsid w:val="00017CBB"/>
    <w:rsid w:val="00025735"/>
    <w:rsid w:val="00050552"/>
    <w:rsid w:val="00050924"/>
    <w:rsid w:val="000562A3"/>
    <w:rsid w:val="00057B9F"/>
    <w:rsid w:val="00060864"/>
    <w:rsid w:val="00064BC7"/>
    <w:rsid w:val="00066951"/>
    <w:rsid w:val="00076257"/>
    <w:rsid w:val="000838A4"/>
    <w:rsid w:val="00084B1A"/>
    <w:rsid w:val="000A2139"/>
    <w:rsid w:val="000A4EC9"/>
    <w:rsid w:val="000A5AA3"/>
    <w:rsid w:val="000B1492"/>
    <w:rsid w:val="000B38A5"/>
    <w:rsid w:val="000B3C17"/>
    <w:rsid w:val="000C1578"/>
    <w:rsid w:val="000D5B24"/>
    <w:rsid w:val="000E28FF"/>
    <w:rsid w:val="000F66A0"/>
    <w:rsid w:val="000F6FA6"/>
    <w:rsid w:val="0010797D"/>
    <w:rsid w:val="00111046"/>
    <w:rsid w:val="00121BB0"/>
    <w:rsid w:val="0012708B"/>
    <w:rsid w:val="00132455"/>
    <w:rsid w:val="00135C0A"/>
    <w:rsid w:val="001371DC"/>
    <w:rsid w:val="00146500"/>
    <w:rsid w:val="00151CB1"/>
    <w:rsid w:val="00154AFD"/>
    <w:rsid w:val="00155BB8"/>
    <w:rsid w:val="00156247"/>
    <w:rsid w:val="0016035C"/>
    <w:rsid w:val="00164D04"/>
    <w:rsid w:val="00165864"/>
    <w:rsid w:val="0018658E"/>
    <w:rsid w:val="001919E1"/>
    <w:rsid w:val="00192147"/>
    <w:rsid w:val="00194524"/>
    <w:rsid w:val="001A4C70"/>
    <w:rsid w:val="001A6C45"/>
    <w:rsid w:val="001B7871"/>
    <w:rsid w:val="001C0068"/>
    <w:rsid w:val="001C0767"/>
    <w:rsid w:val="001D0349"/>
    <w:rsid w:val="001D46EE"/>
    <w:rsid w:val="001E0433"/>
    <w:rsid w:val="001E3219"/>
    <w:rsid w:val="001E4951"/>
    <w:rsid w:val="001F1938"/>
    <w:rsid w:val="001F5B45"/>
    <w:rsid w:val="001F6012"/>
    <w:rsid w:val="0020689F"/>
    <w:rsid w:val="00213E61"/>
    <w:rsid w:val="00215FD3"/>
    <w:rsid w:val="00226640"/>
    <w:rsid w:val="00227AD5"/>
    <w:rsid w:val="00227F8B"/>
    <w:rsid w:val="002357C1"/>
    <w:rsid w:val="002365A1"/>
    <w:rsid w:val="00240374"/>
    <w:rsid w:val="00240C2B"/>
    <w:rsid w:val="002448DF"/>
    <w:rsid w:val="00246364"/>
    <w:rsid w:val="00247106"/>
    <w:rsid w:val="002529F8"/>
    <w:rsid w:val="0026202A"/>
    <w:rsid w:val="00267505"/>
    <w:rsid w:val="002747AA"/>
    <w:rsid w:val="002907EC"/>
    <w:rsid w:val="002954C1"/>
    <w:rsid w:val="00297D2E"/>
    <w:rsid w:val="002A0EB7"/>
    <w:rsid w:val="002A1ED5"/>
    <w:rsid w:val="002A4198"/>
    <w:rsid w:val="002B06C1"/>
    <w:rsid w:val="002B334E"/>
    <w:rsid w:val="002B7887"/>
    <w:rsid w:val="002D0C5B"/>
    <w:rsid w:val="002D7A49"/>
    <w:rsid w:val="002D7EB6"/>
    <w:rsid w:val="002E1C74"/>
    <w:rsid w:val="002E611E"/>
    <w:rsid w:val="002E7816"/>
    <w:rsid w:val="002F04A1"/>
    <w:rsid w:val="002F3E1D"/>
    <w:rsid w:val="00300A0D"/>
    <w:rsid w:val="003026C2"/>
    <w:rsid w:val="003048E7"/>
    <w:rsid w:val="00322012"/>
    <w:rsid w:val="003255D2"/>
    <w:rsid w:val="00330335"/>
    <w:rsid w:val="003322F6"/>
    <w:rsid w:val="00336A8A"/>
    <w:rsid w:val="00340EF8"/>
    <w:rsid w:val="003431E9"/>
    <w:rsid w:val="003478BD"/>
    <w:rsid w:val="003527DD"/>
    <w:rsid w:val="00357FE9"/>
    <w:rsid w:val="003641C6"/>
    <w:rsid w:val="00374C60"/>
    <w:rsid w:val="00382F40"/>
    <w:rsid w:val="00383478"/>
    <w:rsid w:val="00383772"/>
    <w:rsid w:val="00383B4F"/>
    <w:rsid w:val="00392554"/>
    <w:rsid w:val="0039611B"/>
    <w:rsid w:val="00396CC2"/>
    <w:rsid w:val="003B1735"/>
    <w:rsid w:val="003B20A2"/>
    <w:rsid w:val="003B39B4"/>
    <w:rsid w:val="003B3EEE"/>
    <w:rsid w:val="003B6022"/>
    <w:rsid w:val="003C7548"/>
    <w:rsid w:val="003C7797"/>
    <w:rsid w:val="003D3420"/>
    <w:rsid w:val="003D3E6A"/>
    <w:rsid w:val="003D3FCB"/>
    <w:rsid w:val="003E322F"/>
    <w:rsid w:val="003E44D6"/>
    <w:rsid w:val="003E4871"/>
    <w:rsid w:val="003E50DE"/>
    <w:rsid w:val="003E5A25"/>
    <w:rsid w:val="003E727A"/>
    <w:rsid w:val="003F41BA"/>
    <w:rsid w:val="003F5637"/>
    <w:rsid w:val="00412DF2"/>
    <w:rsid w:val="00417BE7"/>
    <w:rsid w:val="00421348"/>
    <w:rsid w:val="004213B3"/>
    <w:rsid w:val="004220DD"/>
    <w:rsid w:val="00423FB4"/>
    <w:rsid w:val="004261DA"/>
    <w:rsid w:val="004431BF"/>
    <w:rsid w:val="00446283"/>
    <w:rsid w:val="00450CD6"/>
    <w:rsid w:val="00455906"/>
    <w:rsid w:val="004628B6"/>
    <w:rsid w:val="004A299C"/>
    <w:rsid w:val="004A7F1F"/>
    <w:rsid w:val="004B1374"/>
    <w:rsid w:val="004B4C23"/>
    <w:rsid w:val="004D08FF"/>
    <w:rsid w:val="004D1809"/>
    <w:rsid w:val="004D77C4"/>
    <w:rsid w:val="004E37E2"/>
    <w:rsid w:val="004E4229"/>
    <w:rsid w:val="004E6493"/>
    <w:rsid w:val="004E7DC7"/>
    <w:rsid w:val="00505266"/>
    <w:rsid w:val="0050608C"/>
    <w:rsid w:val="005126A1"/>
    <w:rsid w:val="0052137B"/>
    <w:rsid w:val="00521FC2"/>
    <w:rsid w:val="00526AB5"/>
    <w:rsid w:val="0053220A"/>
    <w:rsid w:val="0053396B"/>
    <w:rsid w:val="005351C5"/>
    <w:rsid w:val="0053699B"/>
    <w:rsid w:val="005526E9"/>
    <w:rsid w:val="00557202"/>
    <w:rsid w:val="00563173"/>
    <w:rsid w:val="00581A00"/>
    <w:rsid w:val="00582568"/>
    <w:rsid w:val="00586297"/>
    <w:rsid w:val="005905DA"/>
    <w:rsid w:val="00591974"/>
    <w:rsid w:val="00592BCE"/>
    <w:rsid w:val="005A04C2"/>
    <w:rsid w:val="005A3AAE"/>
    <w:rsid w:val="005B03D3"/>
    <w:rsid w:val="005B7CE2"/>
    <w:rsid w:val="005C1ACB"/>
    <w:rsid w:val="005C2063"/>
    <w:rsid w:val="005C49FE"/>
    <w:rsid w:val="005C6E49"/>
    <w:rsid w:val="005D05D8"/>
    <w:rsid w:val="005E1FD2"/>
    <w:rsid w:val="005F02E0"/>
    <w:rsid w:val="0061542A"/>
    <w:rsid w:val="00616BA8"/>
    <w:rsid w:val="00617731"/>
    <w:rsid w:val="00620B66"/>
    <w:rsid w:val="0062192A"/>
    <w:rsid w:val="0062218F"/>
    <w:rsid w:val="00625A7E"/>
    <w:rsid w:val="0062605F"/>
    <w:rsid w:val="00630CFD"/>
    <w:rsid w:val="0063291B"/>
    <w:rsid w:val="006369F4"/>
    <w:rsid w:val="006414AB"/>
    <w:rsid w:val="006459A6"/>
    <w:rsid w:val="00646B6E"/>
    <w:rsid w:val="00647B59"/>
    <w:rsid w:val="00671B6C"/>
    <w:rsid w:val="006727B0"/>
    <w:rsid w:val="00675856"/>
    <w:rsid w:val="00676671"/>
    <w:rsid w:val="00681248"/>
    <w:rsid w:val="006A3FC4"/>
    <w:rsid w:val="006A4784"/>
    <w:rsid w:val="006A4FF1"/>
    <w:rsid w:val="006A5392"/>
    <w:rsid w:val="006C52CA"/>
    <w:rsid w:val="006C6BDF"/>
    <w:rsid w:val="006D2AF2"/>
    <w:rsid w:val="006D3497"/>
    <w:rsid w:val="006D5C4A"/>
    <w:rsid w:val="006E4B07"/>
    <w:rsid w:val="006F5563"/>
    <w:rsid w:val="00702105"/>
    <w:rsid w:val="00702F48"/>
    <w:rsid w:val="007033AF"/>
    <w:rsid w:val="007035D5"/>
    <w:rsid w:val="007054D1"/>
    <w:rsid w:val="0070607E"/>
    <w:rsid w:val="0071201B"/>
    <w:rsid w:val="0072140F"/>
    <w:rsid w:val="00721B8D"/>
    <w:rsid w:val="0072234A"/>
    <w:rsid w:val="00723A07"/>
    <w:rsid w:val="00724FBD"/>
    <w:rsid w:val="007371D2"/>
    <w:rsid w:val="00737359"/>
    <w:rsid w:val="007426E2"/>
    <w:rsid w:val="00743279"/>
    <w:rsid w:val="00745AA2"/>
    <w:rsid w:val="007502EB"/>
    <w:rsid w:val="007823D1"/>
    <w:rsid w:val="007A2FAF"/>
    <w:rsid w:val="007A3DEC"/>
    <w:rsid w:val="007A5719"/>
    <w:rsid w:val="007A573E"/>
    <w:rsid w:val="007A5FE9"/>
    <w:rsid w:val="007B2902"/>
    <w:rsid w:val="007C6C69"/>
    <w:rsid w:val="007D23B8"/>
    <w:rsid w:val="007D5ACA"/>
    <w:rsid w:val="00802F9B"/>
    <w:rsid w:val="008112A2"/>
    <w:rsid w:val="0081750C"/>
    <w:rsid w:val="00823B1F"/>
    <w:rsid w:val="00824037"/>
    <w:rsid w:val="0083767F"/>
    <w:rsid w:val="00847E86"/>
    <w:rsid w:val="0085053B"/>
    <w:rsid w:val="008628D1"/>
    <w:rsid w:val="00863FA1"/>
    <w:rsid w:val="0086525F"/>
    <w:rsid w:val="00866C0A"/>
    <w:rsid w:val="00872BBD"/>
    <w:rsid w:val="008731D6"/>
    <w:rsid w:val="00873554"/>
    <w:rsid w:val="00873C1C"/>
    <w:rsid w:val="008803C0"/>
    <w:rsid w:val="00885817"/>
    <w:rsid w:val="00886CC7"/>
    <w:rsid w:val="00887831"/>
    <w:rsid w:val="00887CBF"/>
    <w:rsid w:val="00893ACB"/>
    <w:rsid w:val="008A2021"/>
    <w:rsid w:val="008A7FDF"/>
    <w:rsid w:val="008B01DA"/>
    <w:rsid w:val="008B0AFF"/>
    <w:rsid w:val="008B7686"/>
    <w:rsid w:val="008C4524"/>
    <w:rsid w:val="008C65DF"/>
    <w:rsid w:val="008D0DDA"/>
    <w:rsid w:val="008D6779"/>
    <w:rsid w:val="008F7CEF"/>
    <w:rsid w:val="009014EB"/>
    <w:rsid w:val="00910E96"/>
    <w:rsid w:val="00911682"/>
    <w:rsid w:val="00912295"/>
    <w:rsid w:val="00912414"/>
    <w:rsid w:val="00916E78"/>
    <w:rsid w:val="00921EF6"/>
    <w:rsid w:val="00924DE1"/>
    <w:rsid w:val="009379B2"/>
    <w:rsid w:val="009570E3"/>
    <w:rsid w:val="00963609"/>
    <w:rsid w:val="00971D58"/>
    <w:rsid w:val="00982E6C"/>
    <w:rsid w:val="009836CD"/>
    <w:rsid w:val="00991C55"/>
    <w:rsid w:val="00992031"/>
    <w:rsid w:val="009A2727"/>
    <w:rsid w:val="009A471E"/>
    <w:rsid w:val="009A4C7B"/>
    <w:rsid w:val="009B22E5"/>
    <w:rsid w:val="009B73B0"/>
    <w:rsid w:val="009B7553"/>
    <w:rsid w:val="009C0206"/>
    <w:rsid w:val="009C085A"/>
    <w:rsid w:val="009C6D21"/>
    <w:rsid w:val="009D05E2"/>
    <w:rsid w:val="009E091A"/>
    <w:rsid w:val="009F0F3A"/>
    <w:rsid w:val="009F1824"/>
    <w:rsid w:val="00A01F25"/>
    <w:rsid w:val="00A10361"/>
    <w:rsid w:val="00A13022"/>
    <w:rsid w:val="00A16AAA"/>
    <w:rsid w:val="00A22651"/>
    <w:rsid w:val="00A3234C"/>
    <w:rsid w:val="00A32540"/>
    <w:rsid w:val="00A60D35"/>
    <w:rsid w:val="00A73C50"/>
    <w:rsid w:val="00A86778"/>
    <w:rsid w:val="00A8778A"/>
    <w:rsid w:val="00A96FB7"/>
    <w:rsid w:val="00AA1BFF"/>
    <w:rsid w:val="00AA29E3"/>
    <w:rsid w:val="00AA7EEC"/>
    <w:rsid w:val="00AB2D2B"/>
    <w:rsid w:val="00AB34EA"/>
    <w:rsid w:val="00AC07B9"/>
    <w:rsid w:val="00AC3295"/>
    <w:rsid w:val="00AD0C90"/>
    <w:rsid w:val="00AD4548"/>
    <w:rsid w:val="00AD5DD7"/>
    <w:rsid w:val="00AD6EF6"/>
    <w:rsid w:val="00AE43C0"/>
    <w:rsid w:val="00AE4AA6"/>
    <w:rsid w:val="00AF08E1"/>
    <w:rsid w:val="00AF2D0F"/>
    <w:rsid w:val="00B052F6"/>
    <w:rsid w:val="00B11F95"/>
    <w:rsid w:val="00B14188"/>
    <w:rsid w:val="00B16123"/>
    <w:rsid w:val="00B211C8"/>
    <w:rsid w:val="00B272B2"/>
    <w:rsid w:val="00B2781E"/>
    <w:rsid w:val="00B27841"/>
    <w:rsid w:val="00B40A4E"/>
    <w:rsid w:val="00B44CE3"/>
    <w:rsid w:val="00B50364"/>
    <w:rsid w:val="00B54C09"/>
    <w:rsid w:val="00B56D56"/>
    <w:rsid w:val="00B613DB"/>
    <w:rsid w:val="00B72C57"/>
    <w:rsid w:val="00B73400"/>
    <w:rsid w:val="00B74945"/>
    <w:rsid w:val="00B75A01"/>
    <w:rsid w:val="00B90BF6"/>
    <w:rsid w:val="00B940B2"/>
    <w:rsid w:val="00BA4E66"/>
    <w:rsid w:val="00BA70AC"/>
    <w:rsid w:val="00BB79C5"/>
    <w:rsid w:val="00BC11D7"/>
    <w:rsid w:val="00BC319E"/>
    <w:rsid w:val="00BC6069"/>
    <w:rsid w:val="00BC76E6"/>
    <w:rsid w:val="00C0478B"/>
    <w:rsid w:val="00C0717D"/>
    <w:rsid w:val="00C127BD"/>
    <w:rsid w:val="00C21D8E"/>
    <w:rsid w:val="00C240AB"/>
    <w:rsid w:val="00C271C2"/>
    <w:rsid w:val="00C36BE4"/>
    <w:rsid w:val="00C3789C"/>
    <w:rsid w:val="00C45947"/>
    <w:rsid w:val="00C462FA"/>
    <w:rsid w:val="00C52E90"/>
    <w:rsid w:val="00C56F78"/>
    <w:rsid w:val="00C570E7"/>
    <w:rsid w:val="00C63AE5"/>
    <w:rsid w:val="00C64321"/>
    <w:rsid w:val="00C6487C"/>
    <w:rsid w:val="00C701FE"/>
    <w:rsid w:val="00C72037"/>
    <w:rsid w:val="00C72369"/>
    <w:rsid w:val="00C86FDE"/>
    <w:rsid w:val="00C90D20"/>
    <w:rsid w:val="00C95738"/>
    <w:rsid w:val="00CA03CB"/>
    <w:rsid w:val="00CA4D8F"/>
    <w:rsid w:val="00CA7005"/>
    <w:rsid w:val="00CA71C3"/>
    <w:rsid w:val="00CB1B50"/>
    <w:rsid w:val="00CB1B85"/>
    <w:rsid w:val="00CB2C70"/>
    <w:rsid w:val="00CB5CD2"/>
    <w:rsid w:val="00CC2066"/>
    <w:rsid w:val="00CC3AB6"/>
    <w:rsid w:val="00CC492A"/>
    <w:rsid w:val="00D04562"/>
    <w:rsid w:val="00D14444"/>
    <w:rsid w:val="00D17C38"/>
    <w:rsid w:val="00D17FF1"/>
    <w:rsid w:val="00D20DC4"/>
    <w:rsid w:val="00D26740"/>
    <w:rsid w:val="00D276C1"/>
    <w:rsid w:val="00D3138B"/>
    <w:rsid w:val="00D351C7"/>
    <w:rsid w:val="00D3572E"/>
    <w:rsid w:val="00D41727"/>
    <w:rsid w:val="00D4645D"/>
    <w:rsid w:val="00D50699"/>
    <w:rsid w:val="00D519A5"/>
    <w:rsid w:val="00D554FB"/>
    <w:rsid w:val="00D60C07"/>
    <w:rsid w:val="00D66E2F"/>
    <w:rsid w:val="00D9061F"/>
    <w:rsid w:val="00D927AE"/>
    <w:rsid w:val="00D95F74"/>
    <w:rsid w:val="00DA184F"/>
    <w:rsid w:val="00DA6747"/>
    <w:rsid w:val="00DB22FC"/>
    <w:rsid w:val="00DB6A5F"/>
    <w:rsid w:val="00DB7B0D"/>
    <w:rsid w:val="00DC056D"/>
    <w:rsid w:val="00DC7024"/>
    <w:rsid w:val="00DD12CB"/>
    <w:rsid w:val="00DD49C0"/>
    <w:rsid w:val="00DE3823"/>
    <w:rsid w:val="00DE7A4F"/>
    <w:rsid w:val="00DF0DAB"/>
    <w:rsid w:val="00DF1345"/>
    <w:rsid w:val="00DF4EFB"/>
    <w:rsid w:val="00DF544B"/>
    <w:rsid w:val="00E00061"/>
    <w:rsid w:val="00E01F4E"/>
    <w:rsid w:val="00E04928"/>
    <w:rsid w:val="00E0563E"/>
    <w:rsid w:val="00E07DBF"/>
    <w:rsid w:val="00E125B8"/>
    <w:rsid w:val="00E1333E"/>
    <w:rsid w:val="00E13D64"/>
    <w:rsid w:val="00E22F5A"/>
    <w:rsid w:val="00E31329"/>
    <w:rsid w:val="00E3347A"/>
    <w:rsid w:val="00E5704A"/>
    <w:rsid w:val="00E61DF5"/>
    <w:rsid w:val="00E637AF"/>
    <w:rsid w:val="00E718EA"/>
    <w:rsid w:val="00E83112"/>
    <w:rsid w:val="00E87242"/>
    <w:rsid w:val="00E87CE3"/>
    <w:rsid w:val="00EA07D4"/>
    <w:rsid w:val="00EA1B19"/>
    <w:rsid w:val="00EB585E"/>
    <w:rsid w:val="00EC4F6D"/>
    <w:rsid w:val="00EC7523"/>
    <w:rsid w:val="00ED4447"/>
    <w:rsid w:val="00ED6893"/>
    <w:rsid w:val="00EE3050"/>
    <w:rsid w:val="00EF7277"/>
    <w:rsid w:val="00EF7B45"/>
    <w:rsid w:val="00F025B8"/>
    <w:rsid w:val="00F152D2"/>
    <w:rsid w:val="00F15C00"/>
    <w:rsid w:val="00F316FA"/>
    <w:rsid w:val="00F33CB2"/>
    <w:rsid w:val="00F35ACA"/>
    <w:rsid w:val="00F37F45"/>
    <w:rsid w:val="00F419A2"/>
    <w:rsid w:val="00F44B28"/>
    <w:rsid w:val="00F47FD7"/>
    <w:rsid w:val="00F60375"/>
    <w:rsid w:val="00F62AD6"/>
    <w:rsid w:val="00F6508B"/>
    <w:rsid w:val="00F74EE0"/>
    <w:rsid w:val="00F76FC0"/>
    <w:rsid w:val="00F84CA2"/>
    <w:rsid w:val="00F875A8"/>
    <w:rsid w:val="00F94F77"/>
    <w:rsid w:val="00FA23B4"/>
    <w:rsid w:val="00FA5560"/>
    <w:rsid w:val="00FB2277"/>
    <w:rsid w:val="00FC22FE"/>
    <w:rsid w:val="00FD04AA"/>
    <w:rsid w:val="00FD3792"/>
    <w:rsid w:val="00FD637E"/>
    <w:rsid w:val="00FD78C5"/>
    <w:rsid w:val="00FE42FF"/>
    <w:rsid w:val="00FE44B4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  <w:style w:type="paragraph" w:customStyle="1" w:styleId="Testopredefinito1">
    <w:name w:val="Testo predefinito:1"/>
    <w:basedOn w:val="Normale"/>
    <w:rsid w:val="00EB585E"/>
    <w:rPr>
      <w:rFonts w:ascii="Times New Roman" w:hAnsi="Times New Roman"/>
      <w:noProof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  <w:style w:type="paragraph" w:customStyle="1" w:styleId="Testopredefinito1">
    <w:name w:val="Testo predefinito:1"/>
    <w:basedOn w:val="Normale"/>
    <w:rsid w:val="00EB585E"/>
    <w:rPr>
      <w:rFonts w:ascii="Times New Roman" w:hAnsi="Times New Roman"/>
      <w:noProof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CE6DF-937D-46CB-AD8B-0D763636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8869</CharactersWithSpaces>
  <SharedDoc>false</SharedDoc>
  <HLinks>
    <vt:vector size="30" baseType="variant">
      <vt:variant>
        <vt:i4>4390974</vt:i4>
      </vt:variant>
      <vt:variant>
        <vt:i4>12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9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41</cp:revision>
  <cp:lastPrinted>2018-03-12T12:04:00Z</cp:lastPrinted>
  <dcterms:created xsi:type="dcterms:W3CDTF">2018-03-12T11:21:00Z</dcterms:created>
  <dcterms:modified xsi:type="dcterms:W3CDTF">2018-03-13T12:36:00Z</dcterms:modified>
</cp:coreProperties>
</file>